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05E2C" w:rsidRPr="003255FE" w:rsidRDefault="00000000" w:rsidP="003255FE">
      <w:pPr>
        <w:pBdr>
          <w:top w:val="nil"/>
          <w:left w:val="nil"/>
          <w:bottom w:val="nil"/>
          <w:right w:val="nil"/>
          <w:between w:val="nil"/>
        </w:pBdr>
        <w:spacing w:before="240"/>
        <w:ind w:firstLine="397"/>
        <w:jc w:val="center"/>
        <w:rPr>
          <w:rFonts w:ascii="Times New Roman" w:hAnsi="Times New Roman" w:cs="Times New Roman"/>
          <w:b/>
          <w:color w:val="000000"/>
          <w:sz w:val="32"/>
          <w:szCs w:val="32"/>
        </w:rPr>
      </w:pPr>
      <w:proofErr w:type="spellStart"/>
      <w:r w:rsidRPr="003255FE">
        <w:rPr>
          <w:rFonts w:ascii="Times New Roman" w:hAnsi="Times New Roman" w:cs="Times New Roman"/>
          <w:b/>
          <w:sz w:val="32"/>
          <w:szCs w:val="32"/>
        </w:rPr>
        <w:t>Usability</w:t>
      </w:r>
      <w:proofErr w:type="spellEnd"/>
      <w:r w:rsidRPr="003255FE">
        <w:rPr>
          <w:rFonts w:ascii="Times New Roman" w:hAnsi="Times New Roman" w:cs="Times New Roman"/>
          <w:b/>
          <w:sz w:val="32"/>
          <w:szCs w:val="32"/>
        </w:rPr>
        <w:t xml:space="preserve"> Homes: Um Jogo Educativo para Ensino de Usabilidade com as Heurísticas de Nielsen</w:t>
      </w:r>
    </w:p>
    <w:p w:rsidR="00B05E2C" w:rsidRPr="003255FE" w:rsidRDefault="00000000" w:rsidP="003255FE">
      <w:pPr>
        <w:pBdr>
          <w:top w:val="nil"/>
          <w:left w:val="nil"/>
          <w:bottom w:val="nil"/>
          <w:right w:val="nil"/>
          <w:between w:val="nil"/>
        </w:pBdr>
        <w:spacing w:before="240"/>
        <w:jc w:val="center"/>
        <w:rPr>
          <w:rFonts w:ascii="Times New Roman" w:hAnsi="Times New Roman" w:cs="Times New Roman"/>
          <w:b/>
          <w:color w:val="000000"/>
        </w:rPr>
      </w:pPr>
      <w:r w:rsidRPr="003255FE">
        <w:rPr>
          <w:rFonts w:ascii="Times New Roman" w:hAnsi="Times New Roman" w:cs="Times New Roman"/>
          <w:b/>
        </w:rPr>
        <w:t>Gabrielle de Oliveira Fonseca</w:t>
      </w:r>
      <w:r w:rsidRPr="003255FE">
        <w:rPr>
          <w:rFonts w:ascii="Times New Roman" w:hAnsi="Times New Roman" w:cs="Times New Roman"/>
          <w:b/>
          <w:color w:val="000000"/>
          <w:vertAlign w:val="superscript"/>
        </w:rPr>
        <w:t>1</w:t>
      </w:r>
      <w:r w:rsidRPr="003255FE">
        <w:rPr>
          <w:rFonts w:ascii="Times New Roman" w:hAnsi="Times New Roman" w:cs="Times New Roman"/>
          <w:b/>
          <w:color w:val="000000"/>
        </w:rPr>
        <w:t xml:space="preserve">, </w:t>
      </w:r>
      <w:r w:rsidRPr="003255FE">
        <w:rPr>
          <w:rFonts w:ascii="Times New Roman" w:hAnsi="Times New Roman" w:cs="Times New Roman"/>
          <w:b/>
        </w:rPr>
        <w:t>Mariana Duarte Moreira</w:t>
      </w:r>
      <w:r w:rsidRPr="003255FE">
        <w:rPr>
          <w:rFonts w:ascii="Times New Roman" w:hAnsi="Times New Roman" w:cs="Times New Roman"/>
          <w:b/>
          <w:color w:val="000000"/>
          <w:vertAlign w:val="superscript"/>
        </w:rPr>
        <w:t>1</w:t>
      </w:r>
    </w:p>
    <w:p w:rsidR="00B05E2C" w:rsidRPr="003255FE" w:rsidRDefault="00000000" w:rsidP="003255FE">
      <w:pPr>
        <w:spacing w:before="240"/>
        <w:jc w:val="center"/>
        <w:rPr>
          <w:rFonts w:ascii="Times New Roman" w:hAnsi="Times New Roman" w:cs="Times New Roman"/>
        </w:rPr>
      </w:pPr>
      <w:r w:rsidRPr="003255FE">
        <w:rPr>
          <w:rFonts w:ascii="Times New Roman" w:hAnsi="Times New Roman" w:cs="Times New Roman"/>
          <w:vertAlign w:val="superscript"/>
        </w:rPr>
        <w:t>1</w:t>
      </w:r>
      <w:r w:rsidRPr="003255FE">
        <w:rPr>
          <w:rFonts w:ascii="Times New Roman" w:hAnsi="Times New Roman" w:cs="Times New Roman"/>
        </w:rPr>
        <w:t xml:space="preserve">Instituto Federal de Minas Gerais (IFMG) </w:t>
      </w:r>
      <w:r w:rsidRPr="003255FE">
        <w:rPr>
          <w:rFonts w:ascii="Times New Roman" w:hAnsi="Times New Roman" w:cs="Times New Roman"/>
        </w:rPr>
        <w:br/>
        <w:t>Ouro Branco – MG – Brasil</w:t>
      </w:r>
    </w:p>
    <w:p w:rsidR="00B05E2C" w:rsidRPr="003255FE" w:rsidRDefault="00B05E2C" w:rsidP="003255FE">
      <w:pPr>
        <w:spacing w:before="240"/>
        <w:jc w:val="center"/>
        <w:rPr>
          <w:rFonts w:ascii="Times New Roman" w:hAnsi="Times New Roman" w:cs="Times New Roman"/>
        </w:rPr>
        <w:sectPr w:rsidR="00B05E2C" w:rsidRPr="003255FE">
          <w:headerReference w:type="even" r:id="rId6"/>
          <w:headerReference w:type="default" r:id="rId7"/>
          <w:footerReference w:type="even" r:id="rId8"/>
          <w:footerReference w:type="first" r:id="rId9"/>
          <w:pgSz w:w="11907" w:h="16840"/>
          <w:pgMar w:top="1985" w:right="1701" w:bottom="1418" w:left="1701" w:header="964" w:footer="964" w:gutter="0"/>
          <w:pgNumType w:start="101"/>
          <w:cols w:space="720"/>
        </w:sectPr>
      </w:pPr>
    </w:p>
    <w:p w:rsidR="00B05E2C" w:rsidRPr="003255FE" w:rsidRDefault="00B05E2C" w:rsidP="003255FE">
      <w:pPr>
        <w:pBdr>
          <w:top w:val="nil"/>
          <w:left w:val="nil"/>
          <w:bottom w:val="nil"/>
          <w:right w:val="nil"/>
          <w:between w:val="nil"/>
        </w:pBdr>
        <w:spacing w:after="120"/>
        <w:ind w:right="454"/>
        <w:rPr>
          <w:rFonts w:ascii="Times New Roman" w:hAnsi="Times New Roman" w:cs="Times New Roman"/>
          <w:i/>
          <w:color w:val="000000"/>
        </w:rPr>
      </w:pPr>
    </w:p>
    <w:p w:rsidR="00B05E2C" w:rsidRPr="003255FE" w:rsidRDefault="00000000" w:rsidP="003255FE">
      <w:pPr>
        <w:pBdr>
          <w:top w:val="nil"/>
          <w:left w:val="nil"/>
          <w:bottom w:val="nil"/>
          <w:right w:val="nil"/>
          <w:between w:val="nil"/>
        </w:pBdr>
        <w:spacing w:after="120"/>
        <w:ind w:left="454" w:right="454"/>
        <w:rPr>
          <w:rFonts w:ascii="Times New Roman" w:hAnsi="Times New Roman" w:cs="Times New Roman"/>
          <w:i/>
          <w:color w:val="000000"/>
        </w:rPr>
      </w:pPr>
      <w:r w:rsidRPr="003255FE">
        <w:rPr>
          <w:rFonts w:ascii="Times New Roman" w:hAnsi="Times New Roman" w:cs="Times New Roman"/>
          <w:b/>
          <w:i/>
          <w:color w:val="000000"/>
        </w:rPr>
        <w:t>Resumo.</w:t>
      </w:r>
      <w:r w:rsidRPr="003255FE">
        <w:rPr>
          <w:rFonts w:ascii="Times New Roman" w:hAnsi="Times New Roman" w:cs="Times New Roman"/>
          <w:i/>
          <w:color w:val="000000"/>
        </w:rPr>
        <w:t xml:space="preserve"> </w:t>
      </w:r>
      <w:r w:rsidRPr="003255FE">
        <w:rPr>
          <w:rFonts w:ascii="Times New Roman" w:hAnsi="Times New Roman" w:cs="Times New Roman"/>
          <w:i/>
        </w:rPr>
        <w:t xml:space="preserve">Este relatório apresenta o projeto </w:t>
      </w:r>
      <w:proofErr w:type="spellStart"/>
      <w:r w:rsidRPr="003255FE">
        <w:rPr>
          <w:rFonts w:ascii="Times New Roman" w:hAnsi="Times New Roman" w:cs="Times New Roman"/>
          <w:i/>
        </w:rPr>
        <w:t>Usability</w:t>
      </w:r>
      <w:proofErr w:type="spellEnd"/>
      <w:r w:rsidRPr="003255FE">
        <w:rPr>
          <w:rFonts w:ascii="Times New Roman" w:hAnsi="Times New Roman" w:cs="Times New Roman"/>
          <w:i/>
        </w:rPr>
        <w:t xml:space="preserve"> Homes, um jogo interativo do tipo point </w:t>
      </w:r>
      <w:proofErr w:type="spellStart"/>
      <w:r w:rsidRPr="003255FE">
        <w:rPr>
          <w:rFonts w:ascii="Times New Roman" w:hAnsi="Times New Roman" w:cs="Times New Roman"/>
          <w:i/>
        </w:rPr>
        <w:t>and</w:t>
      </w:r>
      <w:proofErr w:type="spellEnd"/>
      <w:r w:rsidRPr="003255FE">
        <w:rPr>
          <w:rFonts w:ascii="Times New Roman" w:hAnsi="Times New Roman" w:cs="Times New Roman"/>
          <w:i/>
        </w:rPr>
        <w:t xml:space="preserve"> click que ensina princípios de usabilidade baseados nas 10 Heurísticas de Nielsen. O jogo tem como objetivo educar de forma lúdica, permitindo que os jogadores identifiquem problemas de usabilidade em diferentes empresas virtuais. O desenvolvimento do jogo utilizou tecnologias web modernas, incluindo HTML5, CSS3 e </w:t>
      </w:r>
      <w:proofErr w:type="spellStart"/>
      <w:r w:rsidRPr="003255FE">
        <w:rPr>
          <w:rFonts w:ascii="Times New Roman" w:hAnsi="Times New Roman" w:cs="Times New Roman"/>
          <w:i/>
        </w:rPr>
        <w:t>JavaScript</w:t>
      </w:r>
      <w:proofErr w:type="spellEnd"/>
      <w:r w:rsidRPr="003255FE">
        <w:rPr>
          <w:rFonts w:ascii="Times New Roman" w:hAnsi="Times New Roman" w:cs="Times New Roman"/>
          <w:i/>
          <w:color w:val="000000"/>
        </w:rPr>
        <w:t>.</w:t>
      </w:r>
    </w:p>
    <w:p w:rsidR="00B05E2C" w:rsidRPr="003255FE" w:rsidRDefault="00B05E2C" w:rsidP="003255FE">
      <w:pPr>
        <w:pBdr>
          <w:top w:val="nil"/>
          <w:left w:val="nil"/>
          <w:bottom w:val="nil"/>
          <w:right w:val="nil"/>
          <w:between w:val="nil"/>
        </w:pBdr>
        <w:spacing w:after="120"/>
        <w:ind w:left="454" w:right="454"/>
        <w:rPr>
          <w:rFonts w:ascii="Times New Roman" w:hAnsi="Times New Roman" w:cs="Times New Roman"/>
          <w:i/>
        </w:rPr>
      </w:pPr>
    </w:p>
    <w:p w:rsidR="00B05E2C" w:rsidRPr="003255FE" w:rsidRDefault="00000000" w:rsidP="003255FE">
      <w:pPr>
        <w:spacing w:after="120"/>
        <w:ind w:left="454" w:right="454"/>
        <w:rPr>
          <w:rFonts w:ascii="Times New Roman" w:hAnsi="Times New Roman" w:cs="Times New Roman"/>
          <w:i/>
        </w:rPr>
      </w:pPr>
      <w:r w:rsidRPr="003255FE">
        <w:rPr>
          <w:rFonts w:ascii="Times New Roman" w:hAnsi="Times New Roman" w:cs="Times New Roman"/>
          <w:b/>
          <w:i/>
        </w:rPr>
        <w:t>Abstract.</w:t>
      </w:r>
      <w:r w:rsidRPr="003255FE">
        <w:rPr>
          <w:rFonts w:ascii="Times New Roman" w:hAnsi="Times New Roman" w:cs="Times New Roman"/>
          <w:i/>
        </w:rPr>
        <w:t xml:space="preserve"> </w:t>
      </w:r>
      <w:proofErr w:type="spellStart"/>
      <w:r w:rsidRPr="003255FE">
        <w:rPr>
          <w:rFonts w:ascii="Times New Roman" w:hAnsi="Times New Roman" w:cs="Times New Roman"/>
          <w:i/>
        </w:rPr>
        <w:t>This</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report</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presents</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the</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Usability</w:t>
      </w:r>
      <w:proofErr w:type="spellEnd"/>
      <w:r w:rsidRPr="003255FE">
        <w:rPr>
          <w:rFonts w:ascii="Times New Roman" w:hAnsi="Times New Roman" w:cs="Times New Roman"/>
          <w:i/>
        </w:rPr>
        <w:t xml:space="preserve"> Homes </w:t>
      </w:r>
      <w:proofErr w:type="spellStart"/>
      <w:r w:rsidRPr="003255FE">
        <w:rPr>
          <w:rFonts w:ascii="Times New Roman" w:hAnsi="Times New Roman" w:cs="Times New Roman"/>
          <w:i/>
        </w:rPr>
        <w:t>project</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an</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interactive</w:t>
      </w:r>
      <w:proofErr w:type="spellEnd"/>
      <w:r w:rsidRPr="003255FE">
        <w:rPr>
          <w:rFonts w:ascii="Times New Roman" w:hAnsi="Times New Roman" w:cs="Times New Roman"/>
          <w:i/>
        </w:rPr>
        <w:t xml:space="preserve"> point-</w:t>
      </w:r>
      <w:proofErr w:type="spellStart"/>
      <w:r w:rsidRPr="003255FE">
        <w:rPr>
          <w:rFonts w:ascii="Times New Roman" w:hAnsi="Times New Roman" w:cs="Times New Roman"/>
          <w:i/>
        </w:rPr>
        <w:t>and</w:t>
      </w:r>
      <w:proofErr w:type="spellEnd"/>
      <w:r w:rsidRPr="003255FE">
        <w:rPr>
          <w:rFonts w:ascii="Times New Roman" w:hAnsi="Times New Roman" w:cs="Times New Roman"/>
          <w:i/>
        </w:rPr>
        <w:t xml:space="preserve">-click game </w:t>
      </w:r>
      <w:proofErr w:type="spellStart"/>
      <w:r w:rsidRPr="003255FE">
        <w:rPr>
          <w:rFonts w:ascii="Times New Roman" w:hAnsi="Times New Roman" w:cs="Times New Roman"/>
          <w:i/>
        </w:rPr>
        <w:t>that</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teaches</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usability</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principles</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based</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on</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Nielsen's</w:t>
      </w:r>
      <w:proofErr w:type="spellEnd"/>
      <w:r w:rsidRPr="003255FE">
        <w:rPr>
          <w:rFonts w:ascii="Times New Roman" w:hAnsi="Times New Roman" w:cs="Times New Roman"/>
          <w:i/>
        </w:rPr>
        <w:t xml:space="preserve"> 10 </w:t>
      </w:r>
      <w:proofErr w:type="spellStart"/>
      <w:r w:rsidRPr="003255FE">
        <w:rPr>
          <w:rFonts w:ascii="Times New Roman" w:hAnsi="Times New Roman" w:cs="Times New Roman"/>
          <w:i/>
        </w:rPr>
        <w:t>Heuristics</w:t>
      </w:r>
      <w:proofErr w:type="spellEnd"/>
      <w:r w:rsidRPr="003255FE">
        <w:rPr>
          <w:rFonts w:ascii="Times New Roman" w:hAnsi="Times New Roman" w:cs="Times New Roman"/>
          <w:i/>
        </w:rPr>
        <w:t xml:space="preserve">. The game </w:t>
      </w:r>
      <w:proofErr w:type="spellStart"/>
      <w:r w:rsidRPr="003255FE">
        <w:rPr>
          <w:rFonts w:ascii="Times New Roman" w:hAnsi="Times New Roman" w:cs="Times New Roman"/>
          <w:i/>
        </w:rPr>
        <w:t>aims</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to</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educate</w:t>
      </w:r>
      <w:proofErr w:type="spellEnd"/>
      <w:r w:rsidRPr="003255FE">
        <w:rPr>
          <w:rFonts w:ascii="Times New Roman" w:hAnsi="Times New Roman" w:cs="Times New Roman"/>
          <w:i/>
        </w:rPr>
        <w:t xml:space="preserve"> in a </w:t>
      </w:r>
      <w:proofErr w:type="spellStart"/>
      <w:r w:rsidRPr="003255FE">
        <w:rPr>
          <w:rFonts w:ascii="Times New Roman" w:hAnsi="Times New Roman" w:cs="Times New Roman"/>
          <w:i/>
        </w:rPr>
        <w:t>playful</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way</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allowing</w:t>
      </w:r>
      <w:proofErr w:type="spellEnd"/>
      <w:r w:rsidRPr="003255FE">
        <w:rPr>
          <w:rFonts w:ascii="Times New Roman" w:hAnsi="Times New Roman" w:cs="Times New Roman"/>
          <w:i/>
        </w:rPr>
        <w:t xml:space="preserve"> players </w:t>
      </w:r>
      <w:proofErr w:type="spellStart"/>
      <w:r w:rsidRPr="003255FE">
        <w:rPr>
          <w:rFonts w:ascii="Times New Roman" w:hAnsi="Times New Roman" w:cs="Times New Roman"/>
          <w:i/>
        </w:rPr>
        <w:t>to</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identify</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usability</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problems</w:t>
      </w:r>
      <w:proofErr w:type="spellEnd"/>
      <w:r w:rsidRPr="003255FE">
        <w:rPr>
          <w:rFonts w:ascii="Times New Roman" w:hAnsi="Times New Roman" w:cs="Times New Roman"/>
          <w:i/>
        </w:rPr>
        <w:t xml:space="preserve"> in </w:t>
      </w:r>
      <w:proofErr w:type="spellStart"/>
      <w:r w:rsidRPr="003255FE">
        <w:rPr>
          <w:rFonts w:ascii="Times New Roman" w:hAnsi="Times New Roman" w:cs="Times New Roman"/>
          <w:i/>
        </w:rPr>
        <w:t>different</w:t>
      </w:r>
      <w:proofErr w:type="spellEnd"/>
      <w:r w:rsidRPr="003255FE">
        <w:rPr>
          <w:rFonts w:ascii="Times New Roman" w:hAnsi="Times New Roman" w:cs="Times New Roman"/>
          <w:i/>
        </w:rPr>
        <w:t xml:space="preserve"> virtual </w:t>
      </w:r>
      <w:proofErr w:type="spellStart"/>
      <w:r w:rsidRPr="003255FE">
        <w:rPr>
          <w:rFonts w:ascii="Times New Roman" w:hAnsi="Times New Roman" w:cs="Times New Roman"/>
          <w:i/>
        </w:rPr>
        <w:t>companies</w:t>
      </w:r>
      <w:proofErr w:type="spellEnd"/>
      <w:r w:rsidRPr="003255FE">
        <w:rPr>
          <w:rFonts w:ascii="Times New Roman" w:hAnsi="Times New Roman" w:cs="Times New Roman"/>
          <w:i/>
        </w:rPr>
        <w:t xml:space="preserve">. The game </w:t>
      </w:r>
      <w:proofErr w:type="spellStart"/>
      <w:r w:rsidRPr="003255FE">
        <w:rPr>
          <w:rFonts w:ascii="Times New Roman" w:hAnsi="Times New Roman" w:cs="Times New Roman"/>
          <w:i/>
        </w:rPr>
        <w:t>development</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used</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modern</w:t>
      </w:r>
      <w:proofErr w:type="spellEnd"/>
      <w:r w:rsidRPr="003255FE">
        <w:rPr>
          <w:rFonts w:ascii="Times New Roman" w:hAnsi="Times New Roman" w:cs="Times New Roman"/>
          <w:i/>
        </w:rPr>
        <w:t xml:space="preserve"> web </w:t>
      </w:r>
      <w:proofErr w:type="spellStart"/>
      <w:r w:rsidRPr="003255FE">
        <w:rPr>
          <w:rFonts w:ascii="Times New Roman" w:hAnsi="Times New Roman" w:cs="Times New Roman"/>
          <w:i/>
        </w:rPr>
        <w:t>technologies</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including</w:t>
      </w:r>
      <w:proofErr w:type="spellEnd"/>
      <w:r w:rsidRPr="003255FE">
        <w:rPr>
          <w:rFonts w:ascii="Times New Roman" w:hAnsi="Times New Roman" w:cs="Times New Roman"/>
          <w:i/>
        </w:rPr>
        <w:t xml:space="preserve"> HTML5, CSS3, </w:t>
      </w:r>
      <w:proofErr w:type="spellStart"/>
      <w:r w:rsidRPr="003255FE">
        <w:rPr>
          <w:rFonts w:ascii="Times New Roman" w:hAnsi="Times New Roman" w:cs="Times New Roman"/>
          <w:i/>
        </w:rPr>
        <w:t>and</w:t>
      </w:r>
      <w:proofErr w:type="spellEnd"/>
      <w:r w:rsidRPr="003255FE">
        <w:rPr>
          <w:rFonts w:ascii="Times New Roman" w:hAnsi="Times New Roman" w:cs="Times New Roman"/>
          <w:i/>
        </w:rPr>
        <w:t xml:space="preserve"> </w:t>
      </w:r>
      <w:proofErr w:type="spellStart"/>
      <w:r w:rsidRPr="003255FE">
        <w:rPr>
          <w:rFonts w:ascii="Times New Roman" w:hAnsi="Times New Roman" w:cs="Times New Roman"/>
          <w:i/>
        </w:rPr>
        <w:t>JavaScript</w:t>
      </w:r>
      <w:proofErr w:type="spellEnd"/>
      <w:r w:rsidRPr="003255FE">
        <w:rPr>
          <w:rFonts w:ascii="Times New Roman" w:hAnsi="Times New Roman" w:cs="Times New Roman"/>
          <w:i/>
        </w:rPr>
        <w:t>.</w:t>
      </w:r>
    </w:p>
    <w:p w:rsidR="00B05E2C" w:rsidRPr="003255FE" w:rsidRDefault="00B05E2C" w:rsidP="003255FE">
      <w:pPr>
        <w:spacing w:after="120"/>
        <w:ind w:left="454" w:right="454"/>
        <w:rPr>
          <w:rFonts w:ascii="Times New Roman" w:hAnsi="Times New Roman" w:cs="Times New Roman"/>
          <w:i/>
        </w:rPr>
      </w:pPr>
    </w:p>
    <w:p w:rsidR="00B05E2C" w:rsidRPr="003255FE" w:rsidRDefault="00000000" w:rsidP="003255FE">
      <w:pPr>
        <w:keepNext/>
        <w:pBdr>
          <w:top w:val="nil"/>
          <w:left w:val="nil"/>
          <w:bottom w:val="nil"/>
          <w:right w:val="nil"/>
          <w:between w:val="nil"/>
        </w:pBdr>
        <w:spacing w:before="240"/>
        <w:rPr>
          <w:rFonts w:ascii="Times New Roman" w:hAnsi="Times New Roman" w:cs="Times New Roman"/>
          <w:b/>
          <w:color w:val="000000"/>
          <w:sz w:val="26"/>
          <w:szCs w:val="26"/>
        </w:rPr>
      </w:pPr>
      <w:r w:rsidRPr="003255FE">
        <w:rPr>
          <w:rFonts w:ascii="Times New Roman" w:hAnsi="Times New Roman" w:cs="Times New Roman"/>
          <w:b/>
          <w:color w:val="000000"/>
          <w:sz w:val="26"/>
          <w:szCs w:val="26"/>
        </w:rPr>
        <w:t xml:space="preserve">1. </w:t>
      </w:r>
      <w:r w:rsidRPr="003255FE">
        <w:rPr>
          <w:rFonts w:ascii="Times New Roman" w:hAnsi="Times New Roman" w:cs="Times New Roman"/>
          <w:b/>
          <w:sz w:val="26"/>
          <w:szCs w:val="26"/>
        </w:rPr>
        <w:t>Introdução</w:t>
      </w:r>
    </w:p>
    <w:p w:rsidR="00B05E2C" w:rsidRPr="003255FE" w:rsidRDefault="00000000" w:rsidP="003255FE">
      <w:pPr>
        <w:rPr>
          <w:rFonts w:ascii="Times New Roman" w:hAnsi="Times New Roman" w:cs="Times New Roman"/>
        </w:rPr>
      </w:pPr>
      <w:r w:rsidRPr="003255FE">
        <w:rPr>
          <w:rFonts w:ascii="Times New Roman" w:hAnsi="Times New Roman" w:cs="Times New Roman"/>
        </w:rPr>
        <w:t xml:space="preserve">Os jogos digitais têm se mostrado ferramentas eficazes no processo de ensino e aprendizagem, promovendo maior engajamento e facilitando a compreensão de conceitos complexos [1][2]. O projeto </w:t>
      </w:r>
      <w:proofErr w:type="spellStart"/>
      <w:r w:rsidRPr="003255FE">
        <w:rPr>
          <w:rFonts w:ascii="Times New Roman" w:hAnsi="Times New Roman" w:cs="Times New Roman"/>
          <w:i/>
          <w:iCs/>
        </w:rPr>
        <w:t>Usability</w:t>
      </w:r>
      <w:proofErr w:type="spellEnd"/>
      <w:r w:rsidRPr="003255FE">
        <w:rPr>
          <w:rFonts w:ascii="Times New Roman" w:hAnsi="Times New Roman" w:cs="Times New Roman"/>
          <w:i/>
          <w:iCs/>
        </w:rPr>
        <w:t xml:space="preserve"> Homes</w:t>
      </w:r>
      <w:r w:rsidRPr="003255FE">
        <w:rPr>
          <w:rFonts w:ascii="Times New Roman" w:hAnsi="Times New Roman" w:cs="Times New Roman"/>
        </w:rPr>
        <w:t xml:space="preserve"> surge nesse contexto, oferecendo um ambiente interativo para o ensino dos princípios de usabilidade, um tema fundamental para o desenvolvimento de sistemas e interfaces eficazes. O jogo aborda problemas reais de usabilidade, permitindo que os jogadores atuem como consultores e aprendam a identificar violações das heurísticas de Nielsen, contribuindo para a formação de profissionais mais capacitados.</w:t>
      </w:r>
    </w:p>
    <w:p w:rsidR="00B05E2C" w:rsidRPr="003255FE" w:rsidRDefault="00B05E2C" w:rsidP="003255FE">
      <w:pPr>
        <w:rPr>
          <w:rFonts w:ascii="Times New Roman" w:hAnsi="Times New Roman" w:cs="Times New Roman"/>
        </w:rPr>
      </w:pPr>
    </w:p>
    <w:p w:rsidR="00B05E2C" w:rsidRPr="003255FE" w:rsidRDefault="00000000" w:rsidP="003255FE">
      <w:pPr>
        <w:keepNext/>
        <w:pBdr>
          <w:top w:val="nil"/>
          <w:left w:val="nil"/>
          <w:bottom w:val="nil"/>
          <w:right w:val="nil"/>
          <w:between w:val="nil"/>
        </w:pBdr>
        <w:spacing w:before="240"/>
        <w:rPr>
          <w:rFonts w:ascii="Times New Roman" w:hAnsi="Times New Roman" w:cs="Times New Roman"/>
        </w:rPr>
      </w:pPr>
      <w:r w:rsidRPr="003255FE">
        <w:rPr>
          <w:rFonts w:ascii="Times New Roman" w:hAnsi="Times New Roman" w:cs="Times New Roman"/>
          <w:b/>
          <w:color w:val="000000"/>
          <w:sz w:val="26"/>
          <w:szCs w:val="26"/>
        </w:rPr>
        <w:t xml:space="preserve">2. </w:t>
      </w:r>
      <w:r w:rsidRPr="003255FE">
        <w:rPr>
          <w:rFonts w:ascii="Times New Roman" w:hAnsi="Times New Roman" w:cs="Times New Roman"/>
          <w:b/>
          <w:sz w:val="26"/>
          <w:szCs w:val="26"/>
        </w:rPr>
        <w:t>Metodologia</w:t>
      </w:r>
    </w:p>
    <w:p w:rsidR="00790E62" w:rsidRPr="003255FE" w:rsidRDefault="00790E62" w:rsidP="003255FE">
      <w:pPr>
        <w:rPr>
          <w:rFonts w:ascii="Times New Roman" w:hAnsi="Times New Roman" w:cs="Times New Roman"/>
        </w:rPr>
      </w:pPr>
      <w:r w:rsidRPr="003255FE">
        <w:rPr>
          <w:rFonts w:ascii="Times New Roman" w:hAnsi="Times New Roman" w:cs="Times New Roman"/>
        </w:rPr>
        <w:t xml:space="preserve">O </w:t>
      </w:r>
      <w:proofErr w:type="spellStart"/>
      <w:r w:rsidRPr="003255FE">
        <w:rPr>
          <w:rFonts w:ascii="Times New Roman" w:hAnsi="Times New Roman" w:cs="Times New Roman"/>
          <w:i/>
          <w:iCs/>
        </w:rPr>
        <w:t>Usability</w:t>
      </w:r>
      <w:proofErr w:type="spellEnd"/>
      <w:r w:rsidRPr="003255FE">
        <w:rPr>
          <w:rFonts w:ascii="Times New Roman" w:hAnsi="Times New Roman" w:cs="Times New Roman"/>
          <w:i/>
          <w:iCs/>
        </w:rPr>
        <w:t xml:space="preserve"> Homes</w:t>
      </w:r>
      <w:r w:rsidRPr="003255FE">
        <w:rPr>
          <w:rFonts w:ascii="Times New Roman" w:hAnsi="Times New Roman" w:cs="Times New Roman"/>
        </w:rPr>
        <w:t xml:space="preserve"> é um jogo do tipo </w:t>
      </w:r>
      <w:r w:rsidRPr="003255FE">
        <w:rPr>
          <w:rFonts w:ascii="Times New Roman" w:hAnsi="Times New Roman" w:cs="Times New Roman"/>
          <w:i/>
          <w:iCs/>
        </w:rPr>
        <w:t xml:space="preserve">point </w:t>
      </w:r>
      <w:proofErr w:type="spellStart"/>
      <w:r w:rsidRPr="003255FE">
        <w:rPr>
          <w:rFonts w:ascii="Times New Roman" w:hAnsi="Times New Roman" w:cs="Times New Roman"/>
          <w:i/>
          <w:iCs/>
        </w:rPr>
        <w:t>and</w:t>
      </w:r>
      <w:proofErr w:type="spellEnd"/>
      <w:r w:rsidRPr="003255FE">
        <w:rPr>
          <w:rFonts w:ascii="Times New Roman" w:hAnsi="Times New Roman" w:cs="Times New Roman"/>
          <w:i/>
          <w:iCs/>
        </w:rPr>
        <w:t xml:space="preserve"> clic</w:t>
      </w:r>
      <w:r w:rsidRPr="003255FE">
        <w:rPr>
          <w:rFonts w:ascii="Times New Roman" w:hAnsi="Times New Roman" w:cs="Times New Roman"/>
        </w:rPr>
        <w:t xml:space="preserve">k que simula situações reais de consultoria em usabilidade. O jogador interage com seis empresas de ramos distintos, representadas por prédios visuais na interface do jogo. Esses prédios emitem alertas visuais (ícone “!”) de forma aleatória, sinalizando que há problemas de usabilidade a serem resolvidos. Ao clicar em um prédio com alerta, o jogador acessa um problema específico relacionado à empresa. Cada empresa apresenta uma sequência de três problemas distintos, com tempo decrescente para resposta — </w:t>
      </w:r>
      <w:r w:rsidRPr="003255FE">
        <w:rPr>
          <w:rFonts w:ascii="Times New Roman" w:hAnsi="Times New Roman" w:cs="Times New Roman"/>
        </w:rPr>
        <w:t>4</w:t>
      </w:r>
      <w:r w:rsidRPr="003255FE">
        <w:rPr>
          <w:rFonts w:ascii="Times New Roman" w:hAnsi="Times New Roman" w:cs="Times New Roman"/>
        </w:rPr>
        <w:t xml:space="preserve">0 segundos no primeiro, </w:t>
      </w:r>
      <w:r w:rsidRPr="003255FE">
        <w:rPr>
          <w:rFonts w:ascii="Times New Roman" w:hAnsi="Times New Roman" w:cs="Times New Roman"/>
        </w:rPr>
        <w:t>3</w:t>
      </w:r>
      <w:r w:rsidRPr="003255FE">
        <w:rPr>
          <w:rFonts w:ascii="Times New Roman" w:hAnsi="Times New Roman" w:cs="Times New Roman"/>
        </w:rPr>
        <w:t xml:space="preserve">0 segundos no segundo e </w:t>
      </w:r>
      <w:r w:rsidRPr="003255FE">
        <w:rPr>
          <w:rFonts w:ascii="Times New Roman" w:hAnsi="Times New Roman" w:cs="Times New Roman"/>
        </w:rPr>
        <w:t>2</w:t>
      </w:r>
      <w:r w:rsidRPr="003255FE">
        <w:rPr>
          <w:rFonts w:ascii="Times New Roman" w:hAnsi="Times New Roman" w:cs="Times New Roman"/>
        </w:rPr>
        <w:t>0 segundos no terceiro — promovendo um processo de aprendizagem progressiva baseado em aumento de dificuldade.</w:t>
      </w:r>
    </w:p>
    <w:p w:rsidR="00790E62" w:rsidRPr="003255FE" w:rsidRDefault="00790E62" w:rsidP="003255FE">
      <w:pPr>
        <w:rPr>
          <w:rFonts w:ascii="Times New Roman" w:hAnsi="Times New Roman" w:cs="Times New Roman"/>
        </w:rPr>
      </w:pPr>
    </w:p>
    <w:p w:rsidR="00790E62" w:rsidRPr="003255FE" w:rsidRDefault="00790E62" w:rsidP="003255FE">
      <w:pPr>
        <w:rPr>
          <w:rFonts w:ascii="Times New Roman" w:hAnsi="Times New Roman" w:cs="Times New Roman"/>
        </w:rPr>
      </w:pPr>
      <w:r w:rsidRPr="003255FE">
        <w:rPr>
          <w:rFonts w:ascii="Times New Roman" w:hAnsi="Times New Roman" w:cs="Times New Roman"/>
        </w:rPr>
        <w:t xml:space="preserve">A principal mecânica de jogo consiste em atuar como um consultor de usabilidade, no qual o jogador deve identificar corretamente qual das </w:t>
      </w:r>
      <w:r w:rsidRPr="003255FE">
        <w:rPr>
          <w:rFonts w:ascii="Times New Roman" w:hAnsi="Times New Roman" w:cs="Times New Roman"/>
          <w:i/>
          <w:iCs/>
        </w:rPr>
        <w:t>10 Heurísticas de Nielsen</w:t>
      </w:r>
      <w:r w:rsidRPr="003255FE">
        <w:rPr>
          <w:rFonts w:ascii="Times New Roman" w:hAnsi="Times New Roman" w:cs="Times New Roman"/>
        </w:rPr>
        <w:t xml:space="preserve"> está sendo violada [3]. O sistema de pontuação foi desenvolvido para reforçar a atenção e o aprendizado: são adicionados </w:t>
      </w:r>
      <w:r w:rsidRPr="003255FE">
        <w:rPr>
          <w:rFonts w:ascii="Times New Roman" w:hAnsi="Times New Roman" w:cs="Times New Roman"/>
          <w:i/>
          <w:iCs/>
        </w:rPr>
        <w:t>+100</w:t>
      </w:r>
      <w:r w:rsidRPr="003255FE">
        <w:rPr>
          <w:rFonts w:ascii="Times New Roman" w:hAnsi="Times New Roman" w:cs="Times New Roman"/>
        </w:rPr>
        <w:t xml:space="preserve"> pontos a cada resposta correta e subtraídos </w:t>
      </w:r>
      <w:r w:rsidRPr="003255FE">
        <w:rPr>
          <w:rFonts w:ascii="Times New Roman" w:hAnsi="Times New Roman" w:cs="Times New Roman"/>
          <w:i/>
          <w:iCs/>
        </w:rPr>
        <w:t>-200</w:t>
      </w:r>
      <w:r w:rsidRPr="003255FE">
        <w:rPr>
          <w:rFonts w:ascii="Times New Roman" w:hAnsi="Times New Roman" w:cs="Times New Roman"/>
        </w:rPr>
        <w:t xml:space="preserve"> pontos em caso de erro, sendo que a pontuação mínima garantida é 0. O objetivo do jogo é </w:t>
      </w:r>
      <w:r w:rsidR="004B4B1D">
        <w:rPr>
          <w:rFonts w:ascii="Times New Roman" w:hAnsi="Times New Roman" w:cs="Times New Roman"/>
        </w:rPr>
        <w:t xml:space="preserve">alcançar 1000 pontos ou </w:t>
      </w:r>
      <w:r w:rsidRPr="003255FE">
        <w:rPr>
          <w:rFonts w:ascii="Times New Roman" w:hAnsi="Times New Roman" w:cs="Times New Roman"/>
        </w:rPr>
        <w:t>resolver todos os problemas das empresas participantes.</w:t>
      </w:r>
    </w:p>
    <w:p w:rsidR="00790E62" w:rsidRPr="003255FE" w:rsidRDefault="00790E62" w:rsidP="003255FE">
      <w:pPr>
        <w:rPr>
          <w:rFonts w:ascii="Times New Roman" w:hAnsi="Times New Roman" w:cs="Times New Roman"/>
        </w:rPr>
      </w:pPr>
    </w:p>
    <w:p w:rsidR="00172E8E" w:rsidRPr="003255FE" w:rsidRDefault="00790E62" w:rsidP="003255FE">
      <w:pPr>
        <w:rPr>
          <w:rFonts w:ascii="Times New Roman" w:hAnsi="Times New Roman" w:cs="Times New Roman"/>
        </w:rPr>
      </w:pPr>
      <w:r w:rsidRPr="003255FE">
        <w:rPr>
          <w:rFonts w:ascii="Times New Roman" w:hAnsi="Times New Roman" w:cs="Times New Roman"/>
        </w:rPr>
        <w:t xml:space="preserve">O desenvolvimento do </w:t>
      </w:r>
      <w:proofErr w:type="spellStart"/>
      <w:r w:rsidRPr="003255FE">
        <w:rPr>
          <w:rFonts w:ascii="Times New Roman" w:hAnsi="Times New Roman" w:cs="Times New Roman"/>
          <w:i/>
          <w:iCs/>
        </w:rPr>
        <w:t>Usability</w:t>
      </w:r>
      <w:proofErr w:type="spellEnd"/>
      <w:r w:rsidRPr="003255FE">
        <w:rPr>
          <w:rFonts w:ascii="Times New Roman" w:hAnsi="Times New Roman" w:cs="Times New Roman"/>
          <w:i/>
          <w:iCs/>
        </w:rPr>
        <w:t xml:space="preserve"> Homes</w:t>
      </w:r>
      <w:r w:rsidRPr="003255FE">
        <w:rPr>
          <w:rFonts w:ascii="Times New Roman" w:hAnsi="Times New Roman" w:cs="Times New Roman"/>
        </w:rPr>
        <w:t xml:space="preserve"> foi realizado utilizando tecnologias web modernas como </w:t>
      </w:r>
      <w:r w:rsidRPr="003255FE">
        <w:rPr>
          <w:rFonts w:ascii="Times New Roman" w:hAnsi="Times New Roman" w:cs="Times New Roman"/>
          <w:i/>
          <w:iCs/>
        </w:rPr>
        <w:t>HTML5</w:t>
      </w:r>
      <w:r w:rsidRPr="003255FE">
        <w:rPr>
          <w:rFonts w:ascii="Times New Roman" w:hAnsi="Times New Roman" w:cs="Times New Roman"/>
        </w:rPr>
        <w:t xml:space="preserve">, </w:t>
      </w:r>
      <w:r w:rsidRPr="003255FE">
        <w:rPr>
          <w:rFonts w:ascii="Times New Roman" w:hAnsi="Times New Roman" w:cs="Times New Roman"/>
          <w:i/>
          <w:iCs/>
        </w:rPr>
        <w:t>CSS3</w:t>
      </w:r>
      <w:r w:rsidRPr="003255FE">
        <w:rPr>
          <w:rFonts w:ascii="Times New Roman" w:hAnsi="Times New Roman" w:cs="Times New Roman"/>
        </w:rPr>
        <w:t xml:space="preserve"> e </w:t>
      </w:r>
      <w:proofErr w:type="spellStart"/>
      <w:r w:rsidRPr="003255FE">
        <w:rPr>
          <w:rFonts w:ascii="Times New Roman" w:hAnsi="Times New Roman" w:cs="Times New Roman"/>
          <w:i/>
          <w:iCs/>
        </w:rPr>
        <w:t>JavaScript</w:t>
      </w:r>
      <w:proofErr w:type="spellEnd"/>
      <w:r w:rsidRPr="003255FE">
        <w:rPr>
          <w:rFonts w:ascii="Times New Roman" w:hAnsi="Times New Roman" w:cs="Times New Roman"/>
        </w:rPr>
        <w:t xml:space="preserve"> com uso de módulos </w:t>
      </w:r>
      <w:r w:rsidRPr="003255FE">
        <w:rPr>
          <w:rFonts w:ascii="Times New Roman" w:hAnsi="Times New Roman" w:cs="Times New Roman"/>
          <w:i/>
          <w:iCs/>
        </w:rPr>
        <w:t>ES6</w:t>
      </w:r>
      <w:r w:rsidRPr="003255FE">
        <w:rPr>
          <w:rFonts w:ascii="Times New Roman" w:hAnsi="Times New Roman" w:cs="Times New Roman"/>
        </w:rPr>
        <w:t xml:space="preserve">. A estilização da interface foi implementada com </w:t>
      </w:r>
      <w:proofErr w:type="spellStart"/>
      <w:r w:rsidRPr="003255FE">
        <w:rPr>
          <w:rFonts w:ascii="Times New Roman" w:hAnsi="Times New Roman" w:cs="Times New Roman"/>
          <w:i/>
          <w:iCs/>
        </w:rPr>
        <w:t>Tailwind</w:t>
      </w:r>
      <w:proofErr w:type="spellEnd"/>
      <w:r w:rsidRPr="003255FE">
        <w:rPr>
          <w:rFonts w:ascii="Times New Roman" w:hAnsi="Times New Roman" w:cs="Times New Roman"/>
        </w:rPr>
        <w:t xml:space="preserve"> </w:t>
      </w:r>
      <w:r w:rsidRPr="003255FE">
        <w:rPr>
          <w:rFonts w:ascii="Times New Roman" w:hAnsi="Times New Roman" w:cs="Times New Roman"/>
          <w:i/>
          <w:iCs/>
        </w:rPr>
        <w:t>CSS</w:t>
      </w:r>
      <w:r w:rsidRPr="003255FE">
        <w:rPr>
          <w:rFonts w:ascii="Times New Roman" w:hAnsi="Times New Roman" w:cs="Times New Roman"/>
        </w:rPr>
        <w:t>, garantindo responsividade e acessibilidade visual. A tipografia do jogo utiliza a fonte “</w:t>
      </w:r>
      <w:r w:rsidRPr="003255FE">
        <w:rPr>
          <w:rFonts w:ascii="Times New Roman" w:hAnsi="Times New Roman" w:cs="Times New Roman"/>
          <w:i/>
          <w:iCs/>
        </w:rPr>
        <w:t>Poppins</w:t>
      </w:r>
      <w:r w:rsidRPr="003255FE">
        <w:rPr>
          <w:rFonts w:ascii="Times New Roman" w:hAnsi="Times New Roman" w:cs="Times New Roman"/>
        </w:rPr>
        <w:t xml:space="preserve">”, fornecida pelo </w:t>
      </w:r>
      <w:r w:rsidRPr="003255FE">
        <w:rPr>
          <w:rFonts w:ascii="Times New Roman" w:hAnsi="Times New Roman" w:cs="Times New Roman"/>
          <w:i/>
          <w:iCs/>
        </w:rPr>
        <w:t xml:space="preserve">Google </w:t>
      </w:r>
      <w:proofErr w:type="spellStart"/>
      <w:r w:rsidRPr="003255FE">
        <w:rPr>
          <w:rFonts w:ascii="Times New Roman" w:hAnsi="Times New Roman" w:cs="Times New Roman"/>
          <w:i/>
          <w:iCs/>
        </w:rPr>
        <w:t>Fonts</w:t>
      </w:r>
      <w:proofErr w:type="spellEnd"/>
      <w:r w:rsidRPr="003255FE">
        <w:rPr>
          <w:rFonts w:ascii="Times New Roman" w:hAnsi="Times New Roman" w:cs="Times New Roman"/>
        </w:rPr>
        <w:t>, visando uma melhor legibilidade e acessibilidade.</w:t>
      </w:r>
    </w:p>
    <w:p w:rsidR="00B05E2C" w:rsidRPr="003255FE" w:rsidRDefault="00B05E2C" w:rsidP="003255FE">
      <w:pPr>
        <w:rPr>
          <w:rFonts w:ascii="Times New Roman" w:hAnsi="Times New Roman" w:cs="Times New Roman"/>
        </w:rPr>
      </w:pPr>
    </w:p>
    <w:p w:rsidR="00B05E2C" w:rsidRPr="003255FE" w:rsidRDefault="00000000" w:rsidP="003255FE">
      <w:pPr>
        <w:keepNext/>
        <w:pBdr>
          <w:top w:val="nil"/>
          <w:left w:val="nil"/>
          <w:bottom w:val="nil"/>
          <w:right w:val="nil"/>
          <w:between w:val="nil"/>
        </w:pBdr>
        <w:spacing w:before="240"/>
        <w:rPr>
          <w:rFonts w:ascii="Times New Roman" w:hAnsi="Times New Roman" w:cs="Times New Roman"/>
          <w:b/>
          <w:color w:val="000000"/>
          <w:sz w:val="26"/>
          <w:szCs w:val="26"/>
        </w:rPr>
      </w:pPr>
      <w:r w:rsidRPr="003255FE">
        <w:rPr>
          <w:rFonts w:ascii="Times New Roman" w:hAnsi="Times New Roman" w:cs="Times New Roman"/>
          <w:b/>
          <w:color w:val="000000"/>
          <w:sz w:val="26"/>
          <w:szCs w:val="26"/>
        </w:rPr>
        <w:t xml:space="preserve">3. </w:t>
      </w:r>
      <w:r w:rsidRPr="003255FE">
        <w:rPr>
          <w:rFonts w:ascii="Times New Roman" w:hAnsi="Times New Roman" w:cs="Times New Roman"/>
          <w:b/>
          <w:sz w:val="26"/>
          <w:szCs w:val="26"/>
        </w:rPr>
        <w:t>Resultados</w:t>
      </w:r>
    </w:p>
    <w:p w:rsidR="00B05E2C" w:rsidRPr="003255FE" w:rsidRDefault="003255FE" w:rsidP="003255FE">
      <w:pPr>
        <w:rPr>
          <w:rFonts w:ascii="Times New Roman" w:hAnsi="Times New Roman" w:cs="Times New Roman"/>
        </w:rPr>
      </w:pPr>
      <w:r w:rsidRPr="003255FE">
        <w:rPr>
          <w:rFonts w:ascii="Times New Roman" w:hAnsi="Times New Roman" w:cs="Times New Roman"/>
        </w:rPr>
        <w:t>O jogo apresenta uma interface dinâmica e intuitiva que contribui para a experiência do usuário e para a imersão no processo de aprendizagem. Na tela inicial do jogo (Figura 1), o jogador encontra um menu com as opções de iniciar uma nova partida e visualizar as regras.</w:t>
      </w:r>
    </w:p>
    <w:p w:rsidR="00B05E2C" w:rsidRPr="003255FE" w:rsidRDefault="00000000" w:rsidP="003255FE">
      <w:pPr>
        <w:pBdr>
          <w:top w:val="nil"/>
          <w:left w:val="nil"/>
          <w:bottom w:val="nil"/>
          <w:right w:val="nil"/>
          <w:between w:val="nil"/>
        </w:pBdr>
        <w:jc w:val="center"/>
        <w:rPr>
          <w:rFonts w:ascii="Times New Roman" w:hAnsi="Times New Roman" w:cs="Times New Roman"/>
          <w:color w:val="000000"/>
        </w:rPr>
      </w:pPr>
      <w:r w:rsidRPr="003255FE">
        <w:rPr>
          <w:rFonts w:ascii="Times New Roman" w:hAnsi="Times New Roman" w:cs="Times New Roman"/>
          <w:noProof/>
          <w:color w:val="000000"/>
        </w:rPr>
        <w:drawing>
          <wp:inline distT="0" distB="0" distL="114300" distR="114300">
            <wp:extent cx="4311015" cy="279580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rotWithShape="1">
                    <a:blip r:embed="rId10" cstate="print">
                      <a:extLst>
                        <a:ext uri="{28A0092B-C50C-407E-A947-70E740481C1C}">
                          <a14:useLocalDpi xmlns:a14="http://schemas.microsoft.com/office/drawing/2010/main" val="0"/>
                        </a:ext>
                      </a:extLst>
                    </a:blip>
                    <a:srcRect l="5301" t="1491" r="5301"/>
                    <a:stretch>
                      <a:fillRect/>
                    </a:stretch>
                  </pic:blipFill>
                  <pic:spPr bwMode="auto">
                    <a:xfrm>
                      <a:off x="0" y="0"/>
                      <a:ext cx="4311488" cy="2796113"/>
                    </a:xfrm>
                    <a:prstGeom prst="rect">
                      <a:avLst/>
                    </a:prstGeom>
                    <a:ln>
                      <a:noFill/>
                    </a:ln>
                    <a:extLst>
                      <a:ext uri="{53640926-AAD7-44D8-BBD7-CCE9431645EC}">
                        <a14:shadowObscured xmlns:a14="http://schemas.microsoft.com/office/drawing/2010/main"/>
                      </a:ext>
                    </a:extLst>
                  </pic:spPr>
                </pic:pic>
              </a:graphicData>
            </a:graphic>
          </wp:inline>
        </w:drawing>
      </w:r>
    </w:p>
    <w:p w:rsidR="00B05E2C" w:rsidRPr="003255FE" w:rsidRDefault="00000000" w:rsidP="003255FE">
      <w:pPr>
        <w:pBdr>
          <w:top w:val="nil"/>
          <w:left w:val="nil"/>
          <w:bottom w:val="nil"/>
          <w:right w:val="nil"/>
          <w:between w:val="nil"/>
        </w:pBdr>
        <w:spacing w:after="120"/>
        <w:ind w:left="454" w:right="454"/>
        <w:jc w:val="center"/>
        <w:rPr>
          <w:rFonts w:ascii="Times New Roman" w:eastAsia="Helvetica Neue" w:hAnsi="Times New Roman" w:cs="Times New Roman"/>
          <w:b/>
          <w:sz w:val="20"/>
          <w:szCs w:val="20"/>
        </w:rPr>
      </w:pPr>
      <w:r w:rsidRPr="003255FE">
        <w:rPr>
          <w:rFonts w:ascii="Times New Roman" w:eastAsia="Helvetica Neue" w:hAnsi="Times New Roman" w:cs="Times New Roman"/>
          <w:b/>
          <w:sz w:val="20"/>
          <w:szCs w:val="20"/>
        </w:rPr>
        <w:t xml:space="preserve">Figura 1. Tela principal do </w:t>
      </w:r>
      <w:proofErr w:type="spellStart"/>
      <w:r w:rsidRPr="003255FE">
        <w:rPr>
          <w:rFonts w:ascii="Times New Roman" w:eastAsia="Helvetica Neue" w:hAnsi="Times New Roman" w:cs="Times New Roman"/>
          <w:b/>
          <w:sz w:val="20"/>
          <w:szCs w:val="20"/>
        </w:rPr>
        <w:t>Usability</w:t>
      </w:r>
      <w:proofErr w:type="spellEnd"/>
      <w:r w:rsidRPr="003255FE">
        <w:rPr>
          <w:rFonts w:ascii="Times New Roman" w:eastAsia="Helvetica Neue" w:hAnsi="Times New Roman" w:cs="Times New Roman"/>
          <w:b/>
          <w:sz w:val="20"/>
          <w:szCs w:val="20"/>
        </w:rPr>
        <w:t xml:space="preserve"> Homes</w:t>
      </w:r>
    </w:p>
    <w:p w:rsidR="00B05E2C" w:rsidRPr="003255FE" w:rsidRDefault="00B05E2C" w:rsidP="003255FE">
      <w:pPr>
        <w:pBdr>
          <w:top w:val="nil"/>
          <w:left w:val="nil"/>
          <w:bottom w:val="nil"/>
          <w:right w:val="nil"/>
          <w:between w:val="nil"/>
        </w:pBdr>
        <w:spacing w:after="120"/>
        <w:ind w:right="454"/>
        <w:rPr>
          <w:rFonts w:ascii="Times New Roman" w:eastAsia="Helvetica Neue" w:hAnsi="Times New Roman" w:cs="Times New Roman"/>
          <w:b/>
          <w:color w:val="000000"/>
          <w:sz w:val="20"/>
          <w:szCs w:val="20"/>
        </w:rPr>
      </w:pPr>
    </w:p>
    <w:p w:rsidR="00B05E2C" w:rsidRPr="003255FE" w:rsidRDefault="00000000" w:rsidP="003255FE">
      <w:pPr>
        <w:rPr>
          <w:rFonts w:ascii="Times New Roman" w:hAnsi="Times New Roman" w:cs="Times New Roman"/>
        </w:rPr>
      </w:pPr>
      <w:r w:rsidRPr="003255FE">
        <w:rPr>
          <w:rFonts w:ascii="Times New Roman" w:hAnsi="Times New Roman" w:cs="Times New Roman"/>
        </w:rPr>
        <w:tab/>
      </w:r>
      <w:r w:rsidR="003255FE" w:rsidRPr="003255FE">
        <w:rPr>
          <w:rFonts w:ascii="Times New Roman" w:hAnsi="Times New Roman" w:cs="Times New Roman"/>
        </w:rPr>
        <w:t>Ao iniciar o jogo, é exibida a tela de partida (Figura 2), que apresenta os prédios representando as empresas, a pontuação atual do jogador e o cronômetro com o tempo restante para cada resposta.</w:t>
      </w:r>
    </w:p>
    <w:p w:rsidR="00B05E2C" w:rsidRPr="003255FE" w:rsidRDefault="00000000" w:rsidP="003255FE">
      <w:pPr>
        <w:jc w:val="center"/>
        <w:rPr>
          <w:rFonts w:ascii="Times New Roman" w:hAnsi="Times New Roman" w:cs="Times New Roman"/>
        </w:rPr>
      </w:pPr>
      <w:r w:rsidRPr="003255FE">
        <w:rPr>
          <w:rFonts w:ascii="Times New Roman" w:hAnsi="Times New Roman" w:cs="Times New Roman"/>
          <w:noProof/>
        </w:rPr>
        <w:lastRenderedPageBreak/>
        <w:drawing>
          <wp:inline distT="0" distB="0" distL="114300" distR="114300">
            <wp:extent cx="4015740" cy="279578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rotWithShape="1">
                    <a:blip r:embed="rId11" cstate="print">
                      <a:extLst>
                        <a:ext uri="{28A0092B-C50C-407E-A947-70E740481C1C}">
                          <a14:useLocalDpi xmlns:a14="http://schemas.microsoft.com/office/drawing/2010/main" val="0"/>
                        </a:ext>
                      </a:extLst>
                    </a:blip>
                    <a:srcRect l="8290" t="1491" r="8290"/>
                    <a:stretch>
                      <a:fillRect/>
                    </a:stretch>
                  </pic:blipFill>
                  <pic:spPr bwMode="auto">
                    <a:xfrm>
                      <a:off x="0" y="0"/>
                      <a:ext cx="4016213" cy="2796111"/>
                    </a:xfrm>
                    <a:prstGeom prst="rect">
                      <a:avLst/>
                    </a:prstGeom>
                    <a:ln>
                      <a:noFill/>
                    </a:ln>
                    <a:extLst>
                      <a:ext uri="{53640926-AAD7-44D8-BBD7-CCE9431645EC}">
                        <a14:shadowObscured xmlns:a14="http://schemas.microsoft.com/office/drawing/2010/main"/>
                      </a:ext>
                    </a:extLst>
                  </pic:spPr>
                </pic:pic>
              </a:graphicData>
            </a:graphic>
          </wp:inline>
        </w:drawing>
      </w:r>
    </w:p>
    <w:p w:rsidR="00B05E2C" w:rsidRPr="003255FE" w:rsidRDefault="00000000" w:rsidP="003255FE">
      <w:pPr>
        <w:spacing w:after="120"/>
        <w:ind w:left="454" w:right="454"/>
        <w:jc w:val="center"/>
        <w:rPr>
          <w:rFonts w:ascii="Times New Roman" w:hAnsi="Times New Roman" w:cs="Times New Roman"/>
        </w:rPr>
      </w:pPr>
      <w:r w:rsidRPr="003255FE">
        <w:rPr>
          <w:rFonts w:ascii="Times New Roman" w:eastAsia="Helvetica Neue" w:hAnsi="Times New Roman" w:cs="Times New Roman"/>
          <w:b/>
          <w:sz w:val="20"/>
          <w:szCs w:val="20"/>
        </w:rPr>
        <w:t>Figura 2. Tela do jogo com prédios e alertas</w:t>
      </w:r>
    </w:p>
    <w:p w:rsidR="00B05E2C" w:rsidRPr="003255FE" w:rsidRDefault="00B05E2C" w:rsidP="003255FE">
      <w:pPr>
        <w:pBdr>
          <w:top w:val="nil"/>
          <w:left w:val="nil"/>
          <w:bottom w:val="nil"/>
          <w:right w:val="nil"/>
          <w:between w:val="nil"/>
        </w:pBdr>
        <w:rPr>
          <w:rFonts w:ascii="Times New Roman" w:hAnsi="Times New Roman" w:cs="Times New Roman"/>
        </w:rPr>
      </w:pPr>
    </w:p>
    <w:p w:rsidR="00B05E2C" w:rsidRPr="003255FE" w:rsidRDefault="003255FE" w:rsidP="003255FE">
      <w:pPr>
        <w:pBdr>
          <w:top w:val="nil"/>
          <w:left w:val="nil"/>
          <w:bottom w:val="nil"/>
          <w:right w:val="nil"/>
          <w:between w:val="nil"/>
        </w:pBdr>
        <w:rPr>
          <w:rFonts w:ascii="Times New Roman" w:hAnsi="Times New Roman" w:cs="Times New Roman"/>
        </w:rPr>
      </w:pPr>
      <w:r w:rsidRPr="003255FE">
        <w:rPr>
          <w:rFonts w:ascii="Times New Roman" w:hAnsi="Times New Roman" w:cs="Times New Roman"/>
        </w:rPr>
        <w:t>Quando um prédio emite um alerta, o jogador pode clicar nele para acessar o problema de usabilidade correspondente. Cada problema é exibido em um modal (Figura 3), com a descrição da situação e alternativas de múltipla escolha para identificar qual heurística de Nielsen está sendo violada. Após a escolha da resposta, o jogo fornece feedback imediato, incluindo uma explicação detalhada que reforça o conteúdo aprendido. Um botão “Próximo” permite que o jogador avance para a próxima questão na sequência da mesma empresa.</w:t>
      </w:r>
    </w:p>
    <w:p w:rsidR="00B05E2C" w:rsidRPr="003255FE" w:rsidRDefault="00000000" w:rsidP="003255FE">
      <w:pPr>
        <w:jc w:val="center"/>
        <w:rPr>
          <w:rFonts w:ascii="Times New Roman" w:hAnsi="Times New Roman" w:cs="Times New Roman"/>
        </w:rPr>
      </w:pPr>
      <w:r w:rsidRPr="003255FE">
        <w:rPr>
          <w:rFonts w:ascii="Times New Roman" w:hAnsi="Times New Roman" w:cs="Times New Roman"/>
          <w:noProof/>
        </w:rPr>
        <w:drawing>
          <wp:inline distT="0" distB="0" distL="114300" distR="114300">
            <wp:extent cx="3987638" cy="28384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l="12512" r="12512"/>
                    <a:stretch>
                      <a:fillRect/>
                    </a:stretch>
                  </pic:blipFill>
                  <pic:spPr>
                    <a:xfrm>
                      <a:off x="0" y="0"/>
                      <a:ext cx="3987638" cy="2838450"/>
                    </a:xfrm>
                    <a:prstGeom prst="rect">
                      <a:avLst/>
                    </a:prstGeom>
                    <a:ln/>
                  </pic:spPr>
                </pic:pic>
              </a:graphicData>
            </a:graphic>
          </wp:inline>
        </w:drawing>
      </w:r>
    </w:p>
    <w:p w:rsidR="00B05E2C" w:rsidRPr="003255FE" w:rsidRDefault="00000000" w:rsidP="003255FE">
      <w:pPr>
        <w:spacing w:after="120"/>
        <w:ind w:left="454" w:right="454"/>
        <w:jc w:val="center"/>
        <w:rPr>
          <w:rFonts w:ascii="Times New Roman" w:eastAsia="Helvetica Neue" w:hAnsi="Times New Roman" w:cs="Times New Roman"/>
          <w:b/>
          <w:sz w:val="20"/>
          <w:szCs w:val="20"/>
        </w:rPr>
      </w:pPr>
      <w:r w:rsidRPr="003255FE">
        <w:rPr>
          <w:rFonts w:ascii="Times New Roman" w:eastAsia="Helvetica Neue" w:hAnsi="Times New Roman" w:cs="Times New Roman"/>
          <w:b/>
          <w:sz w:val="20"/>
          <w:szCs w:val="20"/>
        </w:rPr>
        <w:t>Figura 3. Modal de problema de usabilidade com opções de resposta</w:t>
      </w:r>
    </w:p>
    <w:p w:rsidR="00B05E2C" w:rsidRDefault="003255FE" w:rsidP="003255FE">
      <w:pPr>
        <w:keepNext/>
        <w:pBdr>
          <w:top w:val="nil"/>
          <w:left w:val="nil"/>
          <w:bottom w:val="nil"/>
          <w:right w:val="nil"/>
          <w:between w:val="nil"/>
        </w:pBdr>
        <w:spacing w:before="240"/>
        <w:rPr>
          <w:rFonts w:ascii="Times New Roman" w:hAnsi="Times New Roman" w:cs="Times New Roman"/>
          <w:bCs/>
        </w:rPr>
      </w:pPr>
      <w:r w:rsidRPr="003255FE">
        <w:rPr>
          <w:rFonts w:ascii="Times New Roman" w:hAnsi="Times New Roman" w:cs="Times New Roman"/>
          <w:bCs/>
        </w:rPr>
        <w:t xml:space="preserve">Ao final da partida, o jogador é direcionado para uma tela de resultados (Figura 4), que apresenta um resumo de desempenho com o número de acertos por empresa e o total de </w:t>
      </w:r>
      <w:r w:rsidRPr="003255FE">
        <w:rPr>
          <w:rFonts w:ascii="Times New Roman" w:hAnsi="Times New Roman" w:cs="Times New Roman"/>
          <w:bCs/>
        </w:rPr>
        <w:lastRenderedPageBreak/>
        <w:t>problemas resolvidos. Nessa tela, também há opções para reiniciar o jogo ou sair, permitindo que o jogador revise o conteúdo ou tente melhorar seu desempenho.</w:t>
      </w:r>
    </w:p>
    <w:p w:rsidR="004B4B1D" w:rsidRDefault="004B4B1D" w:rsidP="004B4B1D">
      <w:pPr>
        <w:keepNext/>
        <w:pBdr>
          <w:top w:val="nil"/>
          <w:left w:val="nil"/>
          <w:bottom w:val="nil"/>
          <w:right w:val="nil"/>
          <w:between w:val="nil"/>
        </w:pBdr>
        <w:spacing w:before="240"/>
        <w:jc w:val="center"/>
        <w:rPr>
          <w:rFonts w:ascii="Times New Roman" w:hAnsi="Times New Roman" w:cs="Times New Roman"/>
          <w:bCs/>
        </w:rPr>
      </w:pPr>
      <w:r>
        <w:rPr>
          <w:rFonts w:ascii="Times New Roman" w:hAnsi="Times New Roman" w:cs="Times New Roman"/>
          <w:bCs/>
          <w:noProof/>
        </w:rPr>
        <w:drawing>
          <wp:inline distT="0" distB="0" distL="0" distR="0">
            <wp:extent cx="5400675" cy="3180715"/>
            <wp:effectExtent l="0" t="0" r="0" b="0"/>
            <wp:docPr id="183640399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03999" name="Imagem 1" descr="Interface gráfica do usuário, Texto, Aplicativo&#10;&#10;O conteúdo gerado por IA pode estar incorre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675" cy="3180715"/>
                    </a:xfrm>
                    <a:prstGeom prst="rect">
                      <a:avLst/>
                    </a:prstGeom>
                  </pic:spPr>
                </pic:pic>
              </a:graphicData>
            </a:graphic>
          </wp:inline>
        </w:drawing>
      </w:r>
    </w:p>
    <w:p w:rsidR="004B4B1D" w:rsidRPr="004B4B1D" w:rsidRDefault="004B4B1D" w:rsidP="004B4B1D">
      <w:pPr>
        <w:keepNext/>
        <w:pBdr>
          <w:top w:val="nil"/>
          <w:left w:val="nil"/>
          <w:bottom w:val="nil"/>
          <w:right w:val="nil"/>
          <w:between w:val="nil"/>
        </w:pBdr>
        <w:spacing w:before="240"/>
        <w:jc w:val="center"/>
        <w:rPr>
          <w:rFonts w:ascii="Times New Roman" w:hAnsi="Times New Roman" w:cs="Times New Roman"/>
          <w:b/>
          <w:sz w:val="20"/>
          <w:szCs w:val="20"/>
        </w:rPr>
      </w:pPr>
      <w:r w:rsidRPr="004B4B1D">
        <w:rPr>
          <w:rFonts w:ascii="Times New Roman" w:hAnsi="Times New Roman" w:cs="Times New Roman"/>
          <w:b/>
          <w:sz w:val="20"/>
          <w:szCs w:val="20"/>
        </w:rPr>
        <w:t>Figura 4. Modal de fim de jogo com resumo de desempenho</w:t>
      </w:r>
    </w:p>
    <w:p w:rsidR="00B05E2C" w:rsidRPr="003255FE" w:rsidRDefault="00000000" w:rsidP="003255FE">
      <w:pPr>
        <w:keepNext/>
        <w:pBdr>
          <w:top w:val="nil"/>
          <w:left w:val="nil"/>
          <w:bottom w:val="nil"/>
          <w:right w:val="nil"/>
          <w:between w:val="nil"/>
        </w:pBdr>
        <w:spacing w:before="240"/>
        <w:rPr>
          <w:rFonts w:ascii="Times New Roman" w:hAnsi="Times New Roman" w:cs="Times New Roman"/>
          <w:b/>
          <w:color w:val="000000"/>
          <w:sz w:val="26"/>
          <w:szCs w:val="26"/>
        </w:rPr>
      </w:pPr>
      <w:r w:rsidRPr="003255FE">
        <w:rPr>
          <w:rFonts w:ascii="Times New Roman" w:hAnsi="Times New Roman" w:cs="Times New Roman"/>
          <w:b/>
          <w:sz w:val="26"/>
          <w:szCs w:val="26"/>
        </w:rPr>
        <w:t>4</w:t>
      </w:r>
      <w:r w:rsidRPr="003255FE">
        <w:rPr>
          <w:rFonts w:ascii="Times New Roman" w:hAnsi="Times New Roman" w:cs="Times New Roman"/>
          <w:b/>
          <w:color w:val="000000"/>
          <w:sz w:val="26"/>
          <w:szCs w:val="26"/>
        </w:rPr>
        <w:t xml:space="preserve">. </w:t>
      </w:r>
      <w:r w:rsidRPr="003255FE">
        <w:rPr>
          <w:rFonts w:ascii="Times New Roman" w:hAnsi="Times New Roman" w:cs="Times New Roman"/>
          <w:b/>
          <w:sz w:val="26"/>
          <w:szCs w:val="26"/>
        </w:rPr>
        <w:t>Conclusões</w:t>
      </w:r>
    </w:p>
    <w:p w:rsidR="00B05E2C" w:rsidRPr="003255FE" w:rsidRDefault="003255FE" w:rsidP="003255FE">
      <w:pPr>
        <w:pStyle w:val="NormalWeb"/>
        <w:jc w:val="both"/>
        <w:rPr>
          <w:color w:val="000000"/>
        </w:rPr>
      </w:pPr>
      <w:r w:rsidRPr="003255FE">
        <w:rPr>
          <w:color w:val="000000"/>
        </w:rPr>
        <w:t>Com base na proposta de ensino por meio da ludicidade, o</w:t>
      </w:r>
      <w:r w:rsidRPr="003255FE">
        <w:rPr>
          <w:rStyle w:val="apple-converted-space"/>
          <w:color w:val="000000"/>
        </w:rPr>
        <w:t> </w:t>
      </w:r>
      <w:proofErr w:type="spellStart"/>
      <w:r w:rsidRPr="003255FE">
        <w:rPr>
          <w:rStyle w:val="nfase"/>
          <w:color w:val="000000"/>
        </w:rPr>
        <w:t>Usability</w:t>
      </w:r>
      <w:proofErr w:type="spellEnd"/>
      <w:r w:rsidRPr="003255FE">
        <w:rPr>
          <w:rStyle w:val="nfase"/>
          <w:color w:val="000000"/>
        </w:rPr>
        <w:t xml:space="preserve"> Homes</w:t>
      </w:r>
      <w:r w:rsidRPr="003255FE">
        <w:rPr>
          <w:rStyle w:val="apple-converted-space"/>
          <w:color w:val="000000"/>
        </w:rPr>
        <w:t> </w:t>
      </w:r>
      <w:r w:rsidRPr="003255FE">
        <w:rPr>
          <w:color w:val="000000"/>
        </w:rPr>
        <w:t>demonstrou-se uma ferramenta eficaz para o aprendizado dos princípios de usabilidade. A organização dos problemas por empresa, com tempos decrescentes, reforça o ensino sequencial e promove uma aprendizagem progressiva, exigindo que o jogador desenvolva agilidade e precisão ao identificar heurísticas. O feedback imediato e educativo após cada tentativa contribui significativamente para a consolidação do conhecimento, tornando o jogo não apenas uma atividade lúdica, mas também uma ferramenta didática.</w:t>
      </w:r>
      <w:r w:rsidR="004B4B1D">
        <w:rPr>
          <w:color w:val="000000"/>
        </w:rPr>
        <w:t xml:space="preserve"> </w:t>
      </w:r>
      <w:r w:rsidRPr="003255FE">
        <w:rPr>
          <w:color w:val="000000"/>
        </w:rPr>
        <w:t xml:space="preserve">Além disso, o sistema de pontuação aliado aos alertas visuais aleatórios colabora para manter o engajamento e a motivação do jogador ao longo da partida. </w:t>
      </w:r>
    </w:p>
    <w:p w:rsidR="00B05E2C" w:rsidRPr="003255FE" w:rsidRDefault="00000000" w:rsidP="003255FE">
      <w:pPr>
        <w:keepNext/>
        <w:pBdr>
          <w:top w:val="nil"/>
          <w:left w:val="nil"/>
          <w:bottom w:val="nil"/>
          <w:right w:val="nil"/>
          <w:between w:val="nil"/>
        </w:pBdr>
        <w:spacing w:before="240"/>
        <w:rPr>
          <w:rFonts w:ascii="Times New Roman" w:hAnsi="Times New Roman" w:cs="Times New Roman"/>
          <w:b/>
          <w:color w:val="000000"/>
          <w:sz w:val="26"/>
          <w:szCs w:val="26"/>
        </w:rPr>
      </w:pPr>
      <w:r w:rsidRPr="003255FE">
        <w:rPr>
          <w:rFonts w:ascii="Times New Roman" w:hAnsi="Times New Roman" w:cs="Times New Roman"/>
          <w:b/>
          <w:sz w:val="26"/>
          <w:szCs w:val="26"/>
        </w:rPr>
        <w:t>Referências</w:t>
      </w:r>
    </w:p>
    <w:p w:rsidR="00B05E2C" w:rsidRPr="003255FE" w:rsidRDefault="00000000" w:rsidP="003255FE">
      <w:pPr>
        <w:pBdr>
          <w:top w:val="nil"/>
          <w:left w:val="nil"/>
          <w:bottom w:val="nil"/>
          <w:right w:val="nil"/>
          <w:between w:val="nil"/>
        </w:pBdr>
        <w:ind w:left="284" w:hanging="284"/>
        <w:rPr>
          <w:rFonts w:ascii="Times New Roman" w:hAnsi="Times New Roman" w:cs="Times New Roman"/>
          <w:sz w:val="21"/>
          <w:szCs w:val="21"/>
        </w:rPr>
      </w:pPr>
      <w:r w:rsidRPr="003255FE">
        <w:rPr>
          <w:rFonts w:ascii="Times New Roman" w:hAnsi="Times New Roman" w:cs="Times New Roman"/>
          <w:sz w:val="21"/>
          <w:szCs w:val="21"/>
        </w:rPr>
        <w:t xml:space="preserve">[1] </w:t>
      </w:r>
      <w:proofErr w:type="spellStart"/>
      <w:r w:rsidRPr="003255FE">
        <w:rPr>
          <w:rFonts w:ascii="Times New Roman" w:hAnsi="Times New Roman" w:cs="Times New Roman"/>
          <w:sz w:val="21"/>
          <w:szCs w:val="21"/>
        </w:rPr>
        <w:t>Gee</w:t>
      </w:r>
      <w:proofErr w:type="spellEnd"/>
      <w:r w:rsidRPr="003255FE">
        <w:rPr>
          <w:rFonts w:ascii="Times New Roman" w:hAnsi="Times New Roman" w:cs="Times New Roman"/>
          <w:sz w:val="21"/>
          <w:szCs w:val="21"/>
        </w:rPr>
        <w:t xml:space="preserve">, J. P. (2003). </w:t>
      </w:r>
      <w:proofErr w:type="spellStart"/>
      <w:r w:rsidRPr="003255FE">
        <w:rPr>
          <w:rFonts w:ascii="Times New Roman" w:hAnsi="Times New Roman" w:cs="Times New Roman"/>
          <w:sz w:val="21"/>
          <w:szCs w:val="21"/>
        </w:rPr>
        <w:t>What</w:t>
      </w:r>
      <w:proofErr w:type="spellEnd"/>
      <w:r w:rsidRPr="003255FE">
        <w:rPr>
          <w:rFonts w:ascii="Times New Roman" w:hAnsi="Times New Roman" w:cs="Times New Roman"/>
          <w:sz w:val="21"/>
          <w:szCs w:val="21"/>
        </w:rPr>
        <w:t xml:space="preserve"> </w:t>
      </w:r>
      <w:proofErr w:type="spellStart"/>
      <w:r w:rsidRPr="003255FE">
        <w:rPr>
          <w:rFonts w:ascii="Times New Roman" w:hAnsi="Times New Roman" w:cs="Times New Roman"/>
          <w:sz w:val="21"/>
          <w:szCs w:val="21"/>
        </w:rPr>
        <w:t>video</w:t>
      </w:r>
      <w:proofErr w:type="spellEnd"/>
      <w:r w:rsidRPr="003255FE">
        <w:rPr>
          <w:rFonts w:ascii="Times New Roman" w:hAnsi="Times New Roman" w:cs="Times New Roman"/>
          <w:sz w:val="21"/>
          <w:szCs w:val="21"/>
        </w:rPr>
        <w:t xml:space="preserve"> games </w:t>
      </w:r>
      <w:proofErr w:type="spellStart"/>
      <w:r w:rsidRPr="003255FE">
        <w:rPr>
          <w:rFonts w:ascii="Times New Roman" w:hAnsi="Times New Roman" w:cs="Times New Roman"/>
          <w:sz w:val="21"/>
          <w:szCs w:val="21"/>
        </w:rPr>
        <w:t>have</w:t>
      </w:r>
      <w:proofErr w:type="spellEnd"/>
      <w:r w:rsidRPr="003255FE">
        <w:rPr>
          <w:rFonts w:ascii="Times New Roman" w:hAnsi="Times New Roman" w:cs="Times New Roman"/>
          <w:sz w:val="21"/>
          <w:szCs w:val="21"/>
        </w:rPr>
        <w:t xml:space="preserve"> </w:t>
      </w:r>
      <w:proofErr w:type="spellStart"/>
      <w:r w:rsidRPr="003255FE">
        <w:rPr>
          <w:rFonts w:ascii="Times New Roman" w:hAnsi="Times New Roman" w:cs="Times New Roman"/>
          <w:sz w:val="21"/>
          <w:szCs w:val="21"/>
        </w:rPr>
        <w:t>to</w:t>
      </w:r>
      <w:proofErr w:type="spellEnd"/>
      <w:r w:rsidRPr="003255FE">
        <w:rPr>
          <w:rFonts w:ascii="Times New Roman" w:hAnsi="Times New Roman" w:cs="Times New Roman"/>
          <w:sz w:val="21"/>
          <w:szCs w:val="21"/>
        </w:rPr>
        <w:t xml:space="preserve"> </w:t>
      </w:r>
      <w:proofErr w:type="spellStart"/>
      <w:r w:rsidRPr="003255FE">
        <w:rPr>
          <w:rFonts w:ascii="Times New Roman" w:hAnsi="Times New Roman" w:cs="Times New Roman"/>
          <w:sz w:val="21"/>
          <w:szCs w:val="21"/>
        </w:rPr>
        <w:t>teach</w:t>
      </w:r>
      <w:proofErr w:type="spellEnd"/>
      <w:r w:rsidRPr="003255FE">
        <w:rPr>
          <w:rFonts w:ascii="Times New Roman" w:hAnsi="Times New Roman" w:cs="Times New Roman"/>
          <w:sz w:val="21"/>
          <w:szCs w:val="21"/>
        </w:rPr>
        <w:t xml:space="preserve"> </w:t>
      </w:r>
      <w:proofErr w:type="spellStart"/>
      <w:r w:rsidRPr="003255FE">
        <w:rPr>
          <w:rFonts w:ascii="Times New Roman" w:hAnsi="Times New Roman" w:cs="Times New Roman"/>
          <w:sz w:val="21"/>
          <w:szCs w:val="21"/>
        </w:rPr>
        <w:t>us</w:t>
      </w:r>
      <w:proofErr w:type="spellEnd"/>
      <w:r w:rsidRPr="003255FE">
        <w:rPr>
          <w:rFonts w:ascii="Times New Roman" w:hAnsi="Times New Roman" w:cs="Times New Roman"/>
          <w:sz w:val="21"/>
          <w:szCs w:val="21"/>
        </w:rPr>
        <w:t xml:space="preserve"> </w:t>
      </w:r>
      <w:proofErr w:type="spellStart"/>
      <w:r w:rsidRPr="003255FE">
        <w:rPr>
          <w:rFonts w:ascii="Times New Roman" w:hAnsi="Times New Roman" w:cs="Times New Roman"/>
          <w:sz w:val="21"/>
          <w:szCs w:val="21"/>
        </w:rPr>
        <w:t>about</w:t>
      </w:r>
      <w:proofErr w:type="spellEnd"/>
      <w:r w:rsidRPr="003255FE">
        <w:rPr>
          <w:rFonts w:ascii="Times New Roman" w:hAnsi="Times New Roman" w:cs="Times New Roman"/>
          <w:sz w:val="21"/>
          <w:szCs w:val="21"/>
        </w:rPr>
        <w:t xml:space="preserve"> learning </w:t>
      </w:r>
      <w:proofErr w:type="spellStart"/>
      <w:r w:rsidRPr="003255FE">
        <w:rPr>
          <w:rFonts w:ascii="Times New Roman" w:hAnsi="Times New Roman" w:cs="Times New Roman"/>
          <w:sz w:val="21"/>
          <w:szCs w:val="21"/>
        </w:rPr>
        <w:t>and</w:t>
      </w:r>
      <w:proofErr w:type="spellEnd"/>
      <w:r w:rsidRPr="003255FE">
        <w:rPr>
          <w:rFonts w:ascii="Times New Roman" w:hAnsi="Times New Roman" w:cs="Times New Roman"/>
          <w:sz w:val="21"/>
          <w:szCs w:val="21"/>
        </w:rPr>
        <w:t xml:space="preserve"> </w:t>
      </w:r>
      <w:proofErr w:type="spellStart"/>
      <w:r w:rsidRPr="003255FE">
        <w:rPr>
          <w:rFonts w:ascii="Times New Roman" w:hAnsi="Times New Roman" w:cs="Times New Roman"/>
          <w:sz w:val="21"/>
          <w:szCs w:val="21"/>
        </w:rPr>
        <w:t>literacy</w:t>
      </w:r>
      <w:proofErr w:type="spellEnd"/>
      <w:r w:rsidRPr="003255FE">
        <w:rPr>
          <w:rFonts w:ascii="Times New Roman" w:hAnsi="Times New Roman" w:cs="Times New Roman"/>
          <w:sz w:val="21"/>
          <w:szCs w:val="21"/>
        </w:rPr>
        <w:t xml:space="preserve">. </w:t>
      </w:r>
      <w:proofErr w:type="spellStart"/>
      <w:r w:rsidRPr="003255FE">
        <w:rPr>
          <w:rFonts w:ascii="Times New Roman" w:hAnsi="Times New Roman" w:cs="Times New Roman"/>
          <w:sz w:val="21"/>
          <w:szCs w:val="21"/>
        </w:rPr>
        <w:t>Computers</w:t>
      </w:r>
      <w:proofErr w:type="spellEnd"/>
      <w:r w:rsidRPr="003255FE">
        <w:rPr>
          <w:rFonts w:ascii="Times New Roman" w:hAnsi="Times New Roman" w:cs="Times New Roman"/>
          <w:sz w:val="21"/>
          <w:szCs w:val="21"/>
        </w:rPr>
        <w:t xml:space="preserve"> in </w:t>
      </w:r>
      <w:proofErr w:type="spellStart"/>
      <w:r w:rsidRPr="003255FE">
        <w:rPr>
          <w:rFonts w:ascii="Times New Roman" w:hAnsi="Times New Roman" w:cs="Times New Roman"/>
          <w:sz w:val="21"/>
          <w:szCs w:val="21"/>
        </w:rPr>
        <w:t>Entertainment</w:t>
      </w:r>
      <w:proofErr w:type="spellEnd"/>
      <w:r w:rsidRPr="003255FE">
        <w:rPr>
          <w:rFonts w:ascii="Times New Roman" w:hAnsi="Times New Roman" w:cs="Times New Roman"/>
          <w:sz w:val="21"/>
          <w:szCs w:val="21"/>
        </w:rPr>
        <w:t xml:space="preserve"> (CIE), 1(1), 20-20.</w:t>
      </w:r>
    </w:p>
    <w:p w:rsidR="00B05E2C" w:rsidRPr="003255FE" w:rsidRDefault="00000000" w:rsidP="003255FE">
      <w:pPr>
        <w:pBdr>
          <w:top w:val="nil"/>
          <w:left w:val="nil"/>
          <w:bottom w:val="nil"/>
          <w:right w:val="nil"/>
          <w:between w:val="nil"/>
        </w:pBdr>
        <w:ind w:left="284" w:hanging="284"/>
        <w:rPr>
          <w:rFonts w:ascii="Times New Roman" w:hAnsi="Times New Roman" w:cs="Times New Roman"/>
          <w:sz w:val="21"/>
          <w:szCs w:val="21"/>
        </w:rPr>
      </w:pPr>
      <w:r w:rsidRPr="003255FE">
        <w:rPr>
          <w:rFonts w:ascii="Times New Roman" w:hAnsi="Times New Roman" w:cs="Times New Roman"/>
          <w:sz w:val="21"/>
          <w:szCs w:val="21"/>
        </w:rPr>
        <w:t xml:space="preserve">[2] </w:t>
      </w:r>
      <w:proofErr w:type="spellStart"/>
      <w:r w:rsidRPr="003255FE">
        <w:rPr>
          <w:rFonts w:ascii="Times New Roman" w:hAnsi="Times New Roman" w:cs="Times New Roman"/>
          <w:sz w:val="21"/>
          <w:szCs w:val="21"/>
        </w:rPr>
        <w:t>Prensky</w:t>
      </w:r>
      <w:proofErr w:type="spellEnd"/>
      <w:r w:rsidRPr="003255FE">
        <w:rPr>
          <w:rFonts w:ascii="Times New Roman" w:hAnsi="Times New Roman" w:cs="Times New Roman"/>
          <w:sz w:val="21"/>
          <w:szCs w:val="21"/>
        </w:rPr>
        <w:t>, M. (2001). Digital game-</w:t>
      </w:r>
      <w:proofErr w:type="spellStart"/>
      <w:r w:rsidRPr="003255FE">
        <w:rPr>
          <w:rFonts w:ascii="Times New Roman" w:hAnsi="Times New Roman" w:cs="Times New Roman"/>
          <w:sz w:val="21"/>
          <w:szCs w:val="21"/>
        </w:rPr>
        <w:t>based</w:t>
      </w:r>
      <w:proofErr w:type="spellEnd"/>
      <w:r w:rsidRPr="003255FE">
        <w:rPr>
          <w:rFonts w:ascii="Times New Roman" w:hAnsi="Times New Roman" w:cs="Times New Roman"/>
          <w:sz w:val="21"/>
          <w:szCs w:val="21"/>
        </w:rPr>
        <w:t xml:space="preserve"> learning. McGraw-Hill.</w:t>
      </w:r>
    </w:p>
    <w:p w:rsidR="00B05E2C" w:rsidRPr="003255FE" w:rsidRDefault="00000000" w:rsidP="003255FE">
      <w:pPr>
        <w:pBdr>
          <w:top w:val="nil"/>
          <w:left w:val="nil"/>
          <w:bottom w:val="nil"/>
          <w:right w:val="nil"/>
          <w:between w:val="nil"/>
        </w:pBdr>
        <w:ind w:left="284" w:hanging="284"/>
        <w:rPr>
          <w:rFonts w:ascii="Times New Roman" w:hAnsi="Times New Roman" w:cs="Times New Roman"/>
          <w:sz w:val="21"/>
          <w:szCs w:val="21"/>
        </w:rPr>
      </w:pPr>
      <w:r w:rsidRPr="003255FE">
        <w:rPr>
          <w:rFonts w:ascii="Times New Roman" w:hAnsi="Times New Roman" w:cs="Times New Roman"/>
          <w:sz w:val="21"/>
          <w:szCs w:val="21"/>
        </w:rPr>
        <w:t xml:space="preserve">[3] Nielsen, J. (1994). </w:t>
      </w:r>
      <w:proofErr w:type="spellStart"/>
      <w:r w:rsidRPr="003255FE">
        <w:rPr>
          <w:rFonts w:ascii="Times New Roman" w:hAnsi="Times New Roman" w:cs="Times New Roman"/>
          <w:sz w:val="21"/>
          <w:szCs w:val="21"/>
        </w:rPr>
        <w:t>Heuristic</w:t>
      </w:r>
      <w:proofErr w:type="spellEnd"/>
      <w:r w:rsidRPr="003255FE">
        <w:rPr>
          <w:rFonts w:ascii="Times New Roman" w:hAnsi="Times New Roman" w:cs="Times New Roman"/>
          <w:sz w:val="21"/>
          <w:szCs w:val="21"/>
        </w:rPr>
        <w:t xml:space="preserve"> </w:t>
      </w:r>
      <w:proofErr w:type="spellStart"/>
      <w:r w:rsidRPr="003255FE">
        <w:rPr>
          <w:rFonts w:ascii="Times New Roman" w:hAnsi="Times New Roman" w:cs="Times New Roman"/>
          <w:sz w:val="21"/>
          <w:szCs w:val="21"/>
        </w:rPr>
        <w:t>evaluation</w:t>
      </w:r>
      <w:proofErr w:type="spellEnd"/>
      <w:r w:rsidRPr="003255FE">
        <w:rPr>
          <w:rFonts w:ascii="Times New Roman" w:hAnsi="Times New Roman" w:cs="Times New Roman"/>
          <w:sz w:val="21"/>
          <w:szCs w:val="21"/>
        </w:rPr>
        <w:t xml:space="preserve">. In: Nielsen, J., Mack, R.L. (Eds.), </w:t>
      </w:r>
      <w:proofErr w:type="spellStart"/>
      <w:r w:rsidRPr="003255FE">
        <w:rPr>
          <w:rFonts w:ascii="Times New Roman" w:hAnsi="Times New Roman" w:cs="Times New Roman"/>
          <w:sz w:val="21"/>
          <w:szCs w:val="21"/>
        </w:rPr>
        <w:t>Usability</w:t>
      </w:r>
      <w:proofErr w:type="spellEnd"/>
      <w:r w:rsidRPr="003255FE">
        <w:rPr>
          <w:rFonts w:ascii="Times New Roman" w:hAnsi="Times New Roman" w:cs="Times New Roman"/>
          <w:sz w:val="21"/>
          <w:szCs w:val="21"/>
        </w:rPr>
        <w:t xml:space="preserve"> </w:t>
      </w:r>
      <w:proofErr w:type="spellStart"/>
      <w:r w:rsidRPr="003255FE">
        <w:rPr>
          <w:rFonts w:ascii="Times New Roman" w:hAnsi="Times New Roman" w:cs="Times New Roman"/>
          <w:sz w:val="21"/>
          <w:szCs w:val="21"/>
        </w:rPr>
        <w:t>Inspection</w:t>
      </w:r>
      <w:proofErr w:type="spellEnd"/>
      <w:r w:rsidRPr="003255FE">
        <w:rPr>
          <w:rFonts w:ascii="Times New Roman" w:hAnsi="Times New Roman" w:cs="Times New Roman"/>
          <w:sz w:val="21"/>
          <w:szCs w:val="21"/>
        </w:rPr>
        <w:t xml:space="preserve"> </w:t>
      </w:r>
      <w:proofErr w:type="spellStart"/>
      <w:r w:rsidRPr="003255FE">
        <w:rPr>
          <w:rFonts w:ascii="Times New Roman" w:hAnsi="Times New Roman" w:cs="Times New Roman"/>
          <w:sz w:val="21"/>
          <w:szCs w:val="21"/>
        </w:rPr>
        <w:t>Methods</w:t>
      </w:r>
      <w:proofErr w:type="spellEnd"/>
      <w:r w:rsidRPr="003255FE">
        <w:rPr>
          <w:rFonts w:ascii="Times New Roman" w:hAnsi="Times New Roman" w:cs="Times New Roman"/>
          <w:sz w:val="21"/>
          <w:szCs w:val="21"/>
        </w:rPr>
        <w:t xml:space="preserve">. John </w:t>
      </w:r>
      <w:proofErr w:type="spellStart"/>
      <w:r w:rsidRPr="003255FE">
        <w:rPr>
          <w:rFonts w:ascii="Times New Roman" w:hAnsi="Times New Roman" w:cs="Times New Roman"/>
          <w:sz w:val="21"/>
          <w:szCs w:val="21"/>
        </w:rPr>
        <w:t>Wiley</w:t>
      </w:r>
      <w:proofErr w:type="spellEnd"/>
      <w:r w:rsidRPr="003255FE">
        <w:rPr>
          <w:rFonts w:ascii="Times New Roman" w:hAnsi="Times New Roman" w:cs="Times New Roman"/>
          <w:sz w:val="21"/>
          <w:szCs w:val="21"/>
        </w:rPr>
        <w:t xml:space="preserve"> &amp; Sons, pp. 25–62.</w:t>
      </w:r>
    </w:p>
    <w:p w:rsidR="00B05E2C" w:rsidRPr="003255FE" w:rsidRDefault="003255FE" w:rsidP="003255FE">
      <w:pPr>
        <w:pBdr>
          <w:top w:val="nil"/>
          <w:left w:val="nil"/>
          <w:bottom w:val="nil"/>
          <w:right w:val="nil"/>
          <w:between w:val="nil"/>
        </w:pBdr>
        <w:ind w:left="284" w:hanging="284"/>
        <w:rPr>
          <w:rFonts w:ascii="Times New Roman" w:hAnsi="Times New Roman" w:cs="Times New Roman"/>
          <w:sz w:val="21"/>
          <w:szCs w:val="21"/>
        </w:rPr>
      </w:pPr>
      <w:r w:rsidRPr="003255FE">
        <w:rPr>
          <w:rFonts w:ascii="Times New Roman" w:hAnsi="Times New Roman" w:cs="Times New Roman"/>
          <w:sz w:val="21"/>
          <w:szCs w:val="21"/>
          <w:lang w:val="en-US"/>
        </w:rPr>
        <w:t>[4]</w:t>
      </w:r>
      <w:r w:rsidRPr="003255FE">
        <w:rPr>
          <w:rFonts w:ascii="Times New Roman" w:hAnsi="Times New Roman" w:cs="Times New Roman"/>
          <w:sz w:val="21"/>
          <w:szCs w:val="21"/>
          <w:lang w:val="en-US"/>
        </w:rPr>
        <w:t xml:space="preserve"> </w:t>
      </w:r>
      <w:r w:rsidRPr="003255FE">
        <w:rPr>
          <w:rFonts w:ascii="Times New Roman" w:hAnsi="Times New Roman" w:cs="Times New Roman"/>
          <w:sz w:val="21"/>
          <w:szCs w:val="21"/>
          <w:lang w:val="en-US"/>
        </w:rPr>
        <w:t xml:space="preserve">Van </w:t>
      </w:r>
      <w:proofErr w:type="spellStart"/>
      <w:r w:rsidRPr="003255FE">
        <w:rPr>
          <w:rFonts w:ascii="Times New Roman" w:hAnsi="Times New Roman" w:cs="Times New Roman"/>
          <w:sz w:val="21"/>
          <w:szCs w:val="21"/>
          <w:lang w:val="en-US"/>
        </w:rPr>
        <w:t>Merriënboer</w:t>
      </w:r>
      <w:proofErr w:type="spellEnd"/>
      <w:r w:rsidRPr="003255FE">
        <w:rPr>
          <w:rFonts w:ascii="Times New Roman" w:hAnsi="Times New Roman" w:cs="Times New Roman"/>
          <w:sz w:val="21"/>
          <w:szCs w:val="21"/>
          <w:lang w:val="en-US"/>
        </w:rPr>
        <w:t xml:space="preserve">, J. J., &amp; Kirschner, P. A. (2017). </w:t>
      </w:r>
      <w:proofErr w:type="spellStart"/>
      <w:r w:rsidRPr="003255FE">
        <w:rPr>
          <w:rFonts w:ascii="Times New Roman" w:hAnsi="Times New Roman" w:cs="Times New Roman"/>
          <w:sz w:val="21"/>
          <w:szCs w:val="21"/>
        </w:rPr>
        <w:t>Ten</w:t>
      </w:r>
      <w:proofErr w:type="spellEnd"/>
      <w:r w:rsidRPr="003255FE">
        <w:rPr>
          <w:rFonts w:ascii="Times New Roman" w:hAnsi="Times New Roman" w:cs="Times New Roman"/>
          <w:sz w:val="21"/>
          <w:szCs w:val="21"/>
        </w:rPr>
        <w:t xml:space="preserve"> steps </w:t>
      </w:r>
      <w:proofErr w:type="spellStart"/>
      <w:r w:rsidRPr="003255FE">
        <w:rPr>
          <w:rFonts w:ascii="Times New Roman" w:hAnsi="Times New Roman" w:cs="Times New Roman"/>
          <w:sz w:val="21"/>
          <w:szCs w:val="21"/>
        </w:rPr>
        <w:t>to</w:t>
      </w:r>
      <w:proofErr w:type="spellEnd"/>
      <w:r w:rsidRPr="003255FE">
        <w:rPr>
          <w:rFonts w:ascii="Times New Roman" w:hAnsi="Times New Roman" w:cs="Times New Roman"/>
          <w:sz w:val="21"/>
          <w:szCs w:val="21"/>
        </w:rPr>
        <w:t xml:space="preserve"> </w:t>
      </w:r>
      <w:proofErr w:type="spellStart"/>
      <w:r w:rsidRPr="003255FE">
        <w:rPr>
          <w:rFonts w:ascii="Times New Roman" w:hAnsi="Times New Roman" w:cs="Times New Roman"/>
          <w:sz w:val="21"/>
          <w:szCs w:val="21"/>
        </w:rPr>
        <w:t>complex</w:t>
      </w:r>
      <w:proofErr w:type="spellEnd"/>
      <w:r w:rsidRPr="003255FE">
        <w:rPr>
          <w:rFonts w:ascii="Times New Roman" w:hAnsi="Times New Roman" w:cs="Times New Roman"/>
          <w:sz w:val="21"/>
          <w:szCs w:val="21"/>
        </w:rPr>
        <w:t xml:space="preserve"> learning. </w:t>
      </w:r>
      <w:proofErr w:type="spellStart"/>
      <w:r w:rsidRPr="003255FE">
        <w:rPr>
          <w:rFonts w:ascii="Times New Roman" w:hAnsi="Times New Roman" w:cs="Times New Roman"/>
          <w:sz w:val="21"/>
          <w:szCs w:val="21"/>
        </w:rPr>
        <w:t>Routledge</w:t>
      </w:r>
      <w:proofErr w:type="spellEnd"/>
      <w:r w:rsidRPr="003255FE">
        <w:rPr>
          <w:rFonts w:ascii="Times New Roman" w:hAnsi="Times New Roman" w:cs="Times New Roman"/>
          <w:sz w:val="21"/>
          <w:szCs w:val="21"/>
        </w:rPr>
        <w:t>.</w:t>
      </w:r>
    </w:p>
    <w:sectPr w:rsidR="00B05E2C" w:rsidRPr="003255FE">
      <w:headerReference w:type="even" r:id="rId14"/>
      <w:headerReference w:type="default" r:id="rId15"/>
      <w:footerReference w:type="even" r:id="rId16"/>
      <w:footerReference w:type="first" r:id="rId17"/>
      <w:type w:val="continuous"/>
      <w:pgSz w:w="11907" w:h="16840"/>
      <w:pgMar w:top="1985" w:right="1701" w:bottom="1418" w:left="1701" w:header="964" w:footer="964" w:gutter="0"/>
      <w:pgNumType w:start="10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63340" w:rsidRDefault="00063340">
      <w:pPr>
        <w:spacing w:before="0"/>
      </w:pPr>
      <w:r>
        <w:separator/>
      </w:r>
    </w:p>
  </w:endnote>
  <w:endnote w:type="continuationSeparator" w:id="0">
    <w:p w:rsidR="00063340" w:rsidRDefault="0006334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w:altName w:val="Times New Roman"/>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embedRegular r:id="rId5" w:fontKey="{033D2ED7-B37D-6142-8301-F3EA1FE9618B}"/>
    <w:embedBold r:id="rId6" w:fontKey="{3E7371DD-E235-0748-AB3D-07DEABCE5D38}"/>
    <w:embedItalic r:id="rId7" w:fontKey="{62D3649E-0A84-1842-97DA-78DFCDFE9F11}"/>
    <w:embedBoldItalic r:id="rId8" w:fontKey="{D476DD7C-7D22-EE48-8250-FC3B3CC82EBF}"/>
  </w:font>
  <w:font w:name="Georgia">
    <w:panose1 w:val="02040502050405020303"/>
    <w:charset w:val="00"/>
    <w:family w:val="roman"/>
    <w:pitch w:val="variable"/>
    <w:sig w:usb0="00000287" w:usb1="00000000" w:usb2="00000000" w:usb3="00000000" w:csb0="0000009F" w:csb1="00000000"/>
    <w:embedRegular r:id="rId9" w:fontKey="{A8162018-C05E-1C48-B820-922256D334EE}"/>
    <w:embedItalic r:id="rId10" w:fontKey="{520EE328-FA68-A74D-B3A7-FA18A0896F69}"/>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embedRegular r:id="rId12" w:fontKey="{6940E1BE-8DC8-CF4E-9E36-1BB54576EA3B}"/>
  </w:font>
  <w:font w:name="Cambria">
    <w:panose1 w:val="02040503050406030204"/>
    <w:charset w:val="00"/>
    <w:family w:val="roman"/>
    <w:pitch w:val="variable"/>
    <w:sig w:usb0="E00002FF" w:usb1="400004FF" w:usb2="00000000" w:usb3="00000000" w:csb0="0000019F" w:csb1="00000000"/>
    <w:embedRegular r:id="rId13" w:fontKey="{09D5155C-F6D5-724D-966E-30A6AB05A5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05E2C" w:rsidRDefault="00000000">
    <w:pPr>
      <w:jc w:val="left"/>
    </w:pP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XII SIBGRAPI (</w:t>
    </w:r>
    <w:proofErr w:type="spellStart"/>
    <w:r>
      <w:t>October</w:t>
    </w:r>
    <w:proofErr w:type="spellEnd"/>
    <w:r>
      <w:t xml:space="preserve"> 1999)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05E2C" w:rsidRDefault="00000000">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XII SIBGRAPI (</w:t>
    </w:r>
    <w:proofErr w:type="spellStart"/>
    <w:r>
      <w:t>October</w:t>
    </w:r>
    <w:proofErr w:type="spellEnd"/>
    <w:r>
      <w:t xml:space="preserve"> 1999) 101-104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05E2C" w:rsidRDefault="00000000">
    <w:pPr>
      <w:jc w:val="left"/>
    </w:pP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XII SIBGRAPI (</w:t>
    </w:r>
    <w:proofErr w:type="spellStart"/>
    <w:r>
      <w:t>October</w:t>
    </w:r>
    <w:proofErr w:type="spellEnd"/>
    <w:r>
      <w:t xml:space="preserve"> 1999)</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05E2C" w:rsidRDefault="00000000">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XII SIBGRAPI (</w:t>
    </w:r>
    <w:proofErr w:type="spellStart"/>
    <w:r>
      <w:t>October</w:t>
    </w:r>
    <w:proofErr w:type="spellEnd"/>
    <w:r>
      <w:t xml:space="preserve"> 1999) 101-104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63340" w:rsidRDefault="00063340">
      <w:pPr>
        <w:spacing w:before="0"/>
      </w:pPr>
      <w:r>
        <w:separator/>
      </w:r>
    </w:p>
  </w:footnote>
  <w:footnote w:type="continuationSeparator" w:id="0">
    <w:p w:rsidR="00063340" w:rsidRDefault="00063340">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05E2C" w:rsidRDefault="00000000">
    <w:r>
      <w:fldChar w:fldCharType="begin"/>
    </w:r>
    <w:r>
      <w:instrText>PAGE</w:instrText>
    </w:r>
    <w:r>
      <w:fldChar w:fldCharType="separate"/>
    </w:r>
    <w:r>
      <w:fldChar w:fldCharType="end"/>
    </w:r>
  </w:p>
  <w:p w:rsidR="00B05E2C" w:rsidRPr="00172E8E" w:rsidRDefault="00000000">
    <w:pPr>
      <w:jc w:val="right"/>
    </w:pPr>
    <w:r w:rsidRPr="00172E8E">
      <w:t xml:space="preserve">S. Sandri, J. Stolfi, </w:t>
    </w:r>
    <w:proofErr w:type="spellStart"/>
    <w:proofErr w:type="gramStart"/>
    <w:r w:rsidRPr="00172E8E">
      <w:t>L.Velho</w:t>
    </w:r>
    <w:proofErr w:type="spellEnd"/>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05E2C" w:rsidRDefault="00B05E2C"/>
  <w:p w:rsidR="00B05E2C" w:rsidRDefault="00B05E2C">
    <w:pPr>
      <w:tabs>
        <w:tab w:val="right" w:pos="935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05E2C" w:rsidRDefault="00000000">
    <w:r>
      <w:fldChar w:fldCharType="begin"/>
    </w:r>
    <w:r>
      <w:instrText>PAGE</w:instrText>
    </w:r>
    <w:r>
      <w:fldChar w:fldCharType="separate"/>
    </w:r>
    <w:r>
      <w:fldChar w:fldCharType="end"/>
    </w:r>
  </w:p>
  <w:p w:rsidR="00B05E2C" w:rsidRPr="00172E8E" w:rsidRDefault="00000000">
    <w:pPr>
      <w:jc w:val="right"/>
    </w:pPr>
    <w:r w:rsidRPr="00172E8E">
      <w:t xml:space="preserve">S. Sandri, J. Stolfi, </w:t>
    </w:r>
    <w:proofErr w:type="spellStart"/>
    <w:proofErr w:type="gramStart"/>
    <w:r w:rsidRPr="00172E8E">
      <w:t>L.Velho</w:t>
    </w:r>
    <w:proofErr w:type="spellEnd"/>
    <w:proofErr w:type="gramEnd"/>
  </w:p>
  <w:p w:rsidR="00B05E2C" w:rsidRPr="00172E8E" w:rsidRDefault="00B05E2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05E2C" w:rsidRDefault="00B05E2C"/>
  <w:p w:rsidR="00B05E2C" w:rsidRDefault="00B05E2C">
    <w:pPr>
      <w:tabs>
        <w:tab w:val="right" w:pos="9356"/>
      </w:tabs>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E2C"/>
    <w:rsid w:val="00063340"/>
    <w:rsid w:val="00172E8E"/>
    <w:rsid w:val="003255FE"/>
    <w:rsid w:val="004B4B1D"/>
    <w:rsid w:val="0059518E"/>
    <w:rsid w:val="00790E62"/>
    <w:rsid w:val="00B05E2C"/>
    <w:rsid w:val="00FD575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50DEB"/>
  <w15:docId w15:val="{121854BD-9980-5D41-982F-F838648D7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US" w:eastAsia="pt-BR" w:bidi="ar-SA"/>
      </w:rPr>
    </w:rPrDefault>
    <w:pPrDefault>
      <w:pPr>
        <w:tabs>
          <w:tab w:val="left" w:pos="720"/>
        </w:tabs>
        <w:spacing w:before="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BR"/>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3255FE"/>
    <w:pPr>
      <w:tabs>
        <w:tab w:val="clear" w:pos="720"/>
      </w:tabs>
      <w:spacing w:before="100" w:beforeAutospacing="1" w:after="100" w:afterAutospacing="1"/>
      <w:jc w:val="left"/>
    </w:pPr>
    <w:rPr>
      <w:rFonts w:ascii="Times New Roman" w:eastAsia="Times New Roman" w:hAnsi="Times New Roman" w:cs="Times New Roman"/>
    </w:rPr>
  </w:style>
  <w:style w:type="character" w:customStyle="1" w:styleId="apple-converted-space">
    <w:name w:val="apple-converted-space"/>
    <w:basedOn w:val="Fontepargpadro"/>
    <w:rsid w:val="003255FE"/>
  </w:style>
  <w:style w:type="character" w:styleId="nfase">
    <w:name w:val="Emphasis"/>
    <w:basedOn w:val="Fontepargpadro"/>
    <w:uiPriority w:val="20"/>
    <w:qFormat/>
    <w:rsid w:val="003255F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00792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eader" Target="header2.xml"/><Relationship Id="rId12" Type="http://schemas.openxmlformats.org/officeDocument/2006/relationships/image" Target="media/image3.png"/><Relationship Id="rId17" Type="http://schemas.openxmlformats.org/officeDocument/2006/relationships/footer" Target="footer4.xml"/><Relationship Id="rId2" Type="http://schemas.openxmlformats.org/officeDocument/2006/relationships/settings" Target="settings.xml"/><Relationship Id="rId16" Type="http://schemas.openxmlformats.org/officeDocument/2006/relationships/footer" Target="footer3.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2.png"/><Relationship Id="rId5" Type="http://schemas.openxmlformats.org/officeDocument/2006/relationships/endnotes" Target="endnotes.xml"/><Relationship Id="rId15" Type="http://schemas.openxmlformats.org/officeDocument/2006/relationships/header" Target="header4.xm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oter" Target="footer2.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Pages>
  <Words>942</Words>
  <Characters>5088</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Gabrielle Fonseca</cp:lastModifiedBy>
  <cp:revision>3</cp:revision>
  <dcterms:created xsi:type="dcterms:W3CDTF">2025-06-09T19:02:00Z</dcterms:created>
  <dcterms:modified xsi:type="dcterms:W3CDTF">2025-06-09T19:03:00Z</dcterms:modified>
</cp:coreProperties>
</file>